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0B5A1" w14:textId="21D3A253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3GPP TSG-RAN WG2 Meeting #1</w:t>
      </w:r>
      <w:r w:rsidR="00BC1232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</w:t>
      </w:r>
      <w:r w:rsidR="004F1EDF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2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                   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ab/>
        <w:t>R2-2</w:t>
      </w:r>
      <w:r w:rsidR="00857E2E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50</w:t>
      </w:r>
      <w:r w:rsidR="0085639C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8810</w:t>
      </w:r>
    </w:p>
    <w:p w14:paraId="1134B6E9" w14:textId="67C36FEA" w:rsidR="007A07E8" w:rsidRPr="007A07E8" w:rsidRDefault="004F1EDF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  <w14:ligatures w14:val="none"/>
        </w:rPr>
      </w:pPr>
      <w:r w:rsidRPr="004F1EDF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Dallas, USA, November 17th-21st, 2025</w:t>
      </w:r>
      <w:r w:rsidR="00EF5F67" w:rsidRPr="00EF5F67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</w:t>
      </w:r>
      <w:r w:rsidR="00924434" w:rsidRPr="00924434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</w:t>
      </w:r>
      <w:r w:rsidR="007A07E8" w:rsidRPr="007A07E8">
        <w:rPr>
          <w:rFonts w:ascii="Arial" w:eastAsia="Malgun Gothic" w:hAnsi="Arial" w:cs="Arial"/>
          <w:b/>
          <w:bCs/>
          <w:kern w:val="0"/>
          <w:sz w:val="26"/>
          <w:szCs w:val="26"/>
          <w:lang w:val="en-GB"/>
          <w14:ligatures w14:val="none"/>
        </w:rPr>
        <w:tab/>
        <w:t xml:space="preserve"> </w:t>
      </w:r>
    </w:p>
    <w:p w14:paraId="2E59BED2" w14:textId="77777777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</w:pPr>
      <w:r w:rsidRPr="007A07E8"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  <w:tab/>
        <w:t xml:space="preserve"> </w:t>
      </w:r>
    </w:p>
    <w:p w14:paraId="43FA3E47" w14:textId="02040796" w:rsidR="007A07E8" w:rsidRPr="007A07E8" w:rsidRDefault="007A07E8" w:rsidP="007A07E8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Agenda item:</w:t>
      </w: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8.9.</w:t>
      </w:r>
      <w:r w:rsidR="00516D54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2</w:t>
      </w:r>
    </w:p>
    <w:p w14:paraId="72340846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Source: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Qualcomm Incorporated</w:t>
      </w:r>
    </w:p>
    <w:p w14:paraId="512E6781" w14:textId="285569C0" w:rsidR="007A07E8" w:rsidRPr="007A07E8" w:rsidRDefault="007A07E8" w:rsidP="007A07E8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Title: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0010497E" w:rsidRPr="0010497E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MPDCCH narrowband configuration for CB-Msg3-EDT</w:t>
      </w:r>
    </w:p>
    <w:p w14:paraId="7C45A649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Document for: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Discussion and Decision</w:t>
      </w:r>
    </w:p>
    <w:p w14:paraId="17094A57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Introduction </w:t>
      </w:r>
    </w:p>
    <w:p w14:paraId="5C4BAC39" w14:textId="23BAE4FE" w:rsidR="003B5724" w:rsidRDefault="00516D54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RAN2 has received LS from RAN1 in [1]</w:t>
      </w:r>
      <w:r w:rsidR="00F361E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with the following action</w:t>
      </w:r>
      <w:r w:rsidR="00B5526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0EC2594D" w14:textId="77777777" w:rsidR="00504063" w:rsidRPr="00900F3E" w:rsidRDefault="00504063" w:rsidP="00900F3E">
      <w:pPr>
        <w:ind w:left="720"/>
        <w:rPr>
          <w:rFonts w:ascii="Arial" w:hAnsi="Arial" w:cs="Arial"/>
          <w:b/>
          <w:bCs/>
          <w:iCs/>
        </w:rPr>
      </w:pPr>
      <w:r w:rsidRPr="00900F3E">
        <w:rPr>
          <w:rFonts w:ascii="Arial" w:hAnsi="Arial" w:cs="Arial"/>
          <w:b/>
          <w:bCs/>
          <w:iCs/>
        </w:rPr>
        <w:t>Support narrow band MPDCCH configuration for CB-Msg3-EDT</w:t>
      </w:r>
    </w:p>
    <w:p w14:paraId="50E88F4D" w14:textId="77777777" w:rsidR="00504063" w:rsidRPr="00900F3E" w:rsidRDefault="00504063" w:rsidP="00900F3E">
      <w:pPr>
        <w:pStyle w:val="00BodyText"/>
        <w:ind w:left="720"/>
        <w:rPr>
          <w:rFonts w:cs="Arial"/>
          <w:i/>
          <w:iCs/>
          <w:szCs w:val="22"/>
        </w:rPr>
      </w:pPr>
      <w:r w:rsidRPr="00900F3E">
        <w:rPr>
          <w:rFonts w:cs="Arial"/>
          <w:i/>
          <w:iCs/>
          <w:szCs w:val="22"/>
        </w:rPr>
        <w:t xml:space="preserve">RAN2 </w:t>
      </w:r>
      <w:proofErr w:type="gramStart"/>
      <w:r w:rsidRPr="00900F3E">
        <w:rPr>
          <w:rFonts w:cs="Arial"/>
          <w:i/>
          <w:iCs/>
          <w:szCs w:val="22"/>
        </w:rPr>
        <w:t>ask</w:t>
      </w:r>
      <w:proofErr w:type="gramEnd"/>
      <w:r w:rsidRPr="00900F3E">
        <w:rPr>
          <w:rFonts w:cs="Arial"/>
          <w:i/>
          <w:iCs/>
          <w:szCs w:val="22"/>
        </w:rPr>
        <w:t xml:space="preserve"> RAN1 to check the specification impact in RAN1 to support 2 MPDCCH </w:t>
      </w:r>
      <w:proofErr w:type="spellStart"/>
      <w:r w:rsidRPr="00900F3E">
        <w:rPr>
          <w:rFonts w:cs="Arial"/>
          <w:i/>
          <w:iCs/>
          <w:szCs w:val="22"/>
        </w:rPr>
        <w:t>narrowbands</w:t>
      </w:r>
      <w:proofErr w:type="spellEnd"/>
      <w:r w:rsidRPr="00900F3E">
        <w:rPr>
          <w:rFonts w:cs="Arial"/>
          <w:i/>
          <w:iCs/>
          <w:szCs w:val="22"/>
        </w:rPr>
        <w:t xml:space="preserve"> for CB-Msg4 </w:t>
      </w:r>
      <w:proofErr w:type="gramStart"/>
      <w:r w:rsidRPr="00900F3E">
        <w:rPr>
          <w:rFonts w:cs="Arial"/>
          <w:i/>
          <w:iCs/>
          <w:szCs w:val="22"/>
        </w:rPr>
        <w:t>monitoring, and</w:t>
      </w:r>
      <w:proofErr w:type="gramEnd"/>
      <w:r w:rsidRPr="00900F3E">
        <w:rPr>
          <w:rFonts w:cs="Arial"/>
          <w:i/>
          <w:iCs/>
          <w:szCs w:val="22"/>
        </w:rPr>
        <w:t xml:space="preserve"> update the corresponding specification if needed.</w:t>
      </w:r>
    </w:p>
    <w:p w14:paraId="04CE5CE3" w14:textId="77777777" w:rsidR="00504063" w:rsidRDefault="00504063" w:rsidP="00900F3E">
      <w:pPr>
        <w:pStyle w:val="00BodyText"/>
        <w:ind w:left="720"/>
        <w:rPr>
          <w:rFonts w:cs="Arial"/>
          <w:szCs w:val="22"/>
        </w:rPr>
      </w:pPr>
    </w:p>
    <w:p w14:paraId="7BCE10C1" w14:textId="77777777" w:rsidR="00504063" w:rsidRDefault="00504063" w:rsidP="00900F3E">
      <w:pPr>
        <w:ind w:left="720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RAN1 response </w:t>
      </w:r>
      <w:r w:rsidRPr="007B1939">
        <w:rPr>
          <w:rFonts w:ascii="Arial" w:hAnsi="Arial" w:cs="Arial"/>
          <w:b/>
          <w:bCs/>
          <w:iCs/>
        </w:rPr>
        <w:t xml:space="preserve">for support MPDCCH narrowband configuration </w:t>
      </w:r>
      <w:r>
        <w:rPr>
          <w:rFonts w:ascii="Arial" w:hAnsi="Arial" w:cs="Arial"/>
          <w:b/>
          <w:bCs/>
          <w:iCs/>
        </w:rPr>
        <w:t xml:space="preserve">for CB-Msg3-EDT: </w:t>
      </w:r>
    </w:p>
    <w:p w14:paraId="2B65C755" w14:textId="77777777" w:rsidR="00504063" w:rsidRPr="00900F3E" w:rsidRDefault="00504063" w:rsidP="00900F3E">
      <w:pPr>
        <w:pStyle w:val="00BodyText"/>
        <w:numPr>
          <w:ilvl w:val="0"/>
          <w:numId w:val="23"/>
        </w:numPr>
        <w:ind w:left="1440"/>
        <w:rPr>
          <w:rFonts w:cs="Arial"/>
          <w:i/>
          <w:iCs/>
          <w:szCs w:val="22"/>
        </w:rPr>
      </w:pPr>
      <w:r w:rsidRPr="00900F3E">
        <w:rPr>
          <w:rFonts w:cs="Arial"/>
          <w:i/>
          <w:iCs/>
          <w:szCs w:val="22"/>
        </w:rPr>
        <w:t xml:space="preserve">From RAN1 perspective, introducing 2 MPDCCH </w:t>
      </w:r>
      <w:proofErr w:type="spellStart"/>
      <w:r w:rsidRPr="00900F3E">
        <w:rPr>
          <w:rFonts w:cs="Arial"/>
          <w:i/>
          <w:iCs/>
          <w:szCs w:val="22"/>
        </w:rPr>
        <w:t>narrowbands</w:t>
      </w:r>
      <w:proofErr w:type="spellEnd"/>
      <w:r w:rsidRPr="00900F3E">
        <w:rPr>
          <w:rFonts w:cs="Arial"/>
          <w:i/>
          <w:iCs/>
          <w:szCs w:val="22"/>
        </w:rPr>
        <w:t xml:space="preserve"> requires additional RAN1 standard effort. RAN1 would like to inform RAN2 that there are no concerns with supporting two MPDCCH </w:t>
      </w:r>
      <w:proofErr w:type="spellStart"/>
      <w:r w:rsidRPr="00900F3E">
        <w:rPr>
          <w:rFonts w:cs="Arial"/>
          <w:i/>
          <w:iCs/>
          <w:szCs w:val="22"/>
        </w:rPr>
        <w:t>narrowbands</w:t>
      </w:r>
      <w:proofErr w:type="spellEnd"/>
      <w:r w:rsidRPr="00900F3E">
        <w:rPr>
          <w:rFonts w:cs="Arial"/>
          <w:i/>
          <w:iCs/>
          <w:szCs w:val="22"/>
        </w:rPr>
        <w:t>, but RAN2 should decide on a mechanism to ensure the UE is monitoring a unique narrowband.</w:t>
      </w:r>
    </w:p>
    <w:p w14:paraId="2DA28420" w14:textId="33962F98" w:rsidR="00F361E7" w:rsidRDefault="00F361E7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this document, we provide details on solution to select a narrowband</w:t>
      </w:r>
      <w:r w:rsidR="00D8279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for Msg4 monitoring.</w:t>
      </w:r>
    </w:p>
    <w:p w14:paraId="0345A256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Discussion </w:t>
      </w:r>
    </w:p>
    <w:p w14:paraId="67864120" w14:textId="475CFC2E" w:rsidR="001B5835" w:rsidRDefault="001B5835" w:rsidP="00EE2FC4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Currently CB Msg3 configuration can </w:t>
      </w:r>
      <w:r w:rsidR="0030297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configure UE with two different </w:t>
      </w:r>
      <w:proofErr w:type="spellStart"/>
      <w:r w:rsidR="0030297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narrowbands</w:t>
      </w:r>
      <w:proofErr w:type="spellEnd"/>
      <w:r w:rsidR="0030297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for monitoring the response (i.e., Msg4) of the CB Msg3 transmission.</w:t>
      </w:r>
    </w:p>
    <w:p w14:paraId="75C1B182" w14:textId="3CF1624B" w:rsidR="001B5835" w:rsidRDefault="008F7F23" w:rsidP="00EE2FC4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8F7F23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x-none"/>
          <w14:ligatures w14:val="none"/>
        </w:rPr>
        <w:drawing>
          <wp:inline distT="0" distB="0" distL="0" distR="0" wp14:anchorId="1354AB05" wp14:editId="7F68E2F2">
            <wp:extent cx="5923915" cy="1468120"/>
            <wp:effectExtent l="0" t="0" r="635" b="0"/>
            <wp:docPr id="1015540984" name="Picture 1" descr="A computer screen shot of a computer cod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540984" name="Picture 1" descr="A computer screen shot of a computer code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23915" cy="146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885C7" w14:textId="49EB3612" w:rsidR="00EE2FC4" w:rsidRDefault="008D1D84" w:rsidP="00EE2FC4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However, a UE won’t be able to monitor both </w:t>
      </w:r>
      <w:proofErr w:type="spellStart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narrowbands</w:t>
      </w:r>
      <w:proofErr w:type="spell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at the same time.</w:t>
      </w:r>
      <w:r w:rsidR="002076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This is why RAN1 has asked RAN2 to define a mechanism to select a narrowband to monitor.</w:t>
      </w:r>
    </w:p>
    <w:p w14:paraId="3A175145" w14:textId="1D98F66F" w:rsidR="0020760A" w:rsidRDefault="0020760A" w:rsidP="69FD263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69FD263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In case of 4 step RACH, network can also </w:t>
      </w:r>
      <w:r w:rsidR="14C9F103" w:rsidRPr="69FD263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configure</w:t>
      </w:r>
      <w:r w:rsidRPr="69FD263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a set of </w:t>
      </w:r>
      <w:proofErr w:type="spellStart"/>
      <w:r w:rsidRPr="69FD263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narrowbands</w:t>
      </w:r>
      <w:proofErr w:type="spellEnd"/>
      <w:r w:rsidR="00BA3FA1" w:rsidRPr="69FD263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for RAR </w:t>
      </w:r>
      <w:r w:rsidR="3BF41FFC" w:rsidRPr="69FD263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but</w:t>
      </w:r>
      <w:r w:rsidR="00BA3FA1" w:rsidRPr="69FD263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there is a mechanism defined in RAN1 specification (as shown in table) based on the preamble ID</w:t>
      </w:r>
      <w:r w:rsidR="004B61BE" w:rsidRPr="69FD263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i.e., the preamble index is used to map the response to the </w:t>
      </w:r>
      <w:proofErr w:type="spellStart"/>
      <w:r w:rsidR="004B61BE" w:rsidRPr="69FD263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narrowbands</w:t>
      </w:r>
      <w:proofErr w:type="spellEnd"/>
      <w:r w:rsidR="004B61BE" w:rsidRPr="69FD263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so that a UE monitors only the narrowband corresponding to its preamble choice.</w:t>
      </w:r>
    </w:p>
    <w:p w14:paraId="652C0C05" w14:textId="0780B54D" w:rsidR="00BA3FA1" w:rsidRDefault="00F62B66" w:rsidP="0085639C">
      <w:pPr>
        <w:spacing w:after="180" w:line="240" w:lineRule="auto"/>
        <w:jc w:val="center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noProof/>
        </w:rPr>
        <w:lastRenderedPageBreak/>
        <w:drawing>
          <wp:inline distT="0" distB="0" distL="0" distR="0" wp14:anchorId="6FB7ED5D" wp14:editId="1C75A2CB">
            <wp:extent cx="3105510" cy="1234590"/>
            <wp:effectExtent l="0" t="0" r="0" b="3810"/>
            <wp:docPr id="6" name="Picture 5" descr="A close-up of a table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E81D98D9-840B-50AB-8198-6DC49559487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close-up of a table&#10;&#10;AI-generated content may be incorrect.">
                      <a:extLst>
                        <a:ext uri="{FF2B5EF4-FFF2-40B4-BE49-F238E27FC236}">
                          <a16:creationId xmlns:a16="http://schemas.microsoft.com/office/drawing/2014/main" id="{E81D98D9-840B-50AB-8198-6DC49559487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rcRect l="7053" t="9190" r="11986" b="10107"/>
                    <a:stretch>
                      <a:fillRect/>
                    </a:stretch>
                  </pic:blipFill>
                  <pic:spPr>
                    <a:xfrm>
                      <a:off x="0" y="0"/>
                      <a:ext cx="3113671" cy="1237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FEB11" w14:textId="2FCD0C17" w:rsidR="00BA3FA1" w:rsidRDefault="00BA3FA1" w:rsidP="00EE2FC4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However, for CB Msg3 transmission, there is no</w:t>
      </w:r>
      <w:r w:rsidR="00475C6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preamble ID and there is also no resource index that can be used as network wo</w:t>
      </w:r>
      <w:r w:rsidR="0087146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uldn’t know in which time/frequency resource did UE transmit the CB Msg3 replica within transmission window.</w:t>
      </w:r>
    </w:p>
    <w:p w14:paraId="7AF2E9F4" w14:textId="503C5FCE" w:rsidR="001A624A" w:rsidRDefault="001A624A" w:rsidP="00EE2FC4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In the case of </w:t>
      </w:r>
      <w:r w:rsidR="00743EC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CB Msg3 EDT,</w:t>
      </w:r>
      <w:r w:rsidR="00883ED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some of the solutions that can be considered </w:t>
      </w:r>
      <w:r w:rsidR="00F8023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can be based on</w:t>
      </w:r>
    </w:p>
    <w:p w14:paraId="4B510218" w14:textId="56287B93" w:rsidR="00883EDF" w:rsidRDefault="00883EDF" w:rsidP="00883EDF">
      <w:pPr>
        <w:pStyle w:val="ListParagraph"/>
        <w:numPr>
          <w:ilvl w:val="0"/>
          <w:numId w:val="24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Contention resolution ID</w:t>
      </w:r>
      <w:r w:rsidR="00F8023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C36A3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or UE ID</w:t>
      </w:r>
    </w:p>
    <w:p w14:paraId="53721E83" w14:textId="740EB2BB" w:rsidR="00F80230" w:rsidRDefault="00F80230" w:rsidP="00883EDF">
      <w:pPr>
        <w:pStyle w:val="ListParagraph"/>
        <w:numPr>
          <w:ilvl w:val="0"/>
          <w:numId w:val="24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CB-RNTI</w:t>
      </w:r>
    </w:p>
    <w:p w14:paraId="527B7261" w14:textId="1CEC699F" w:rsidR="00F80230" w:rsidRDefault="00397854" w:rsidP="00883EDF">
      <w:pPr>
        <w:pStyle w:val="ListParagraph"/>
        <w:numPr>
          <w:ilvl w:val="0"/>
          <w:numId w:val="24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Msg3 transmission window index</w:t>
      </w:r>
    </w:p>
    <w:p w14:paraId="0BB2FA21" w14:textId="7EA1CDF8" w:rsidR="00557765" w:rsidRDefault="007D479D" w:rsidP="006922DE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Since the Msg4 monitoring window (i.e., response window) can be as large as 10.24s and</w:t>
      </w:r>
      <w:r w:rsidR="004A465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windows</w:t>
      </w:r>
      <w:r w:rsidR="00350DC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may likely to be overlapped for the two different CB Msg3 transmission</w:t>
      </w:r>
      <w:r w:rsidR="0038213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it could be a good option to select the narrowband based on CB-RNTI or</w:t>
      </w:r>
      <w:r w:rsidR="00301F4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Msg3 transmission window index. Since the granularity of CE level is not needed</w:t>
      </w:r>
      <w:r w:rsidR="009D68D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(as in CB-RNTI)</w:t>
      </w:r>
      <w:r w:rsidR="00301F4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the narrowband</w:t>
      </w:r>
      <w:r w:rsidR="00D0064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can be</w:t>
      </w:r>
      <w:r w:rsidR="00301F4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based on Msg3 transmission window index</w:t>
      </w:r>
      <w:r w:rsidR="00D0064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i.e., t</w:t>
      </w:r>
      <w:r w:rsidR="0055776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he Msg3 transmission window index can be determined from the SFN</w:t>
      </w:r>
      <w:r w:rsidR="00BF52F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where the transmission window starts</w:t>
      </w:r>
      <w:r w:rsidR="00FC21A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2A7694A7" w14:textId="35F1B7EA" w:rsidR="00FC21A5" w:rsidRDefault="00FC21A5" w:rsidP="001A5F0E">
      <w:pPr>
        <w:spacing w:after="180" w:line="240" w:lineRule="auto"/>
        <w:ind w:firstLine="720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Narrowband</w:t>
      </w:r>
      <w:r w:rsidR="001A5F0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index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= </w:t>
      </w:r>
      <w:r w:rsidR="001E0EBA" w:rsidRPr="001E0EB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floor (</w:t>
      </w:r>
      <w:proofErr w:type="spellStart"/>
      <w:r w:rsidR="001E0EBA" w:rsidRPr="001E0EB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SFN_id</w:t>
      </w:r>
      <w:proofErr w:type="spellEnd"/>
      <w:r w:rsidR="001E0EBA" w:rsidRPr="001E0EB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/WP) modulo (2)</w:t>
      </w:r>
    </w:p>
    <w:p w14:paraId="6C35B58B" w14:textId="3D099AE4" w:rsidR="001A5F0E" w:rsidRDefault="001A5F0E" w:rsidP="005F14F0">
      <w:pPr>
        <w:spacing w:after="0" w:line="240" w:lineRule="auto"/>
        <w:ind w:firstLine="720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Where </w:t>
      </w:r>
      <w:proofErr w:type="spellStart"/>
      <w:r w:rsidR="00DE6B68" w:rsidRPr="00DE6B6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SFN_id</w:t>
      </w:r>
      <w:proofErr w:type="spellEnd"/>
      <w:r w:rsidR="00DE6B68" w:rsidRPr="00DE6B6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 the first SFN of the selected CB-Msg3 transmission window</w:t>
      </w:r>
      <w:r w:rsidR="00DE6B6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</w:t>
      </w:r>
    </w:p>
    <w:p w14:paraId="545E10C3" w14:textId="77777777" w:rsidR="00DE6B68" w:rsidRPr="00DE6B68" w:rsidRDefault="00DE6B68" w:rsidP="005F14F0">
      <w:pPr>
        <w:spacing w:after="0" w:line="240" w:lineRule="auto"/>
        <w:ind w:firstLine="720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DE6B6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WP is the configured CB-Msg3 transmission window periodicity in unit of 10 </w:t>
      </w:r>
      <w:proofErr w:type="spellStart"/>
      <w:r w:rsidRPr="00DE6B6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ms</w:t>
      </w:r>
      <w:proofErr w:type="spellEnd"/>
      <w:r w:rsidRPr="00DE6B6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provided by </w:t>
      </w:r>
    </w:p>
    <w:p w14:paraId="5FC107C6" w14:textId="32991C71" w:rsidR="00DE6B68" w:rsidRPr="006922DE" w:rsidRDefault="00DE6B68" w:rsidP="005F14F0">
      <w:pPr>
        <w:spacing w:after="0" w:line="240" w:lineRule="auto"/>
        <w:ind w:firstLine="720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proofErr w:type="spellStart"/>
      <w:r w:rsidRPr="00DE6B6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windowPeriodicity</w:t>
      </w:r>
      <w:proofErr w:type="spellEnd"/>
      <w:r w:rsidR="00EC582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50DAD23D" w14:textId="77777777" w:rsidR="005F14F0" w:rsidRDefault="005F14F0" w:rsidP="32E46F5D">
      <w:pPr>
        <w:spacing w:after="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509E086D" w14:textId="340221E3" w:rsidR="00EE2FC4" w:rsidRDefault="003A1003" w:rsidP="32E46F5D">
      <w:pPr>
        <w:spacing w:after="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sz w:val="20"/>
          <w:szCs w:val="20"/>
          <w:lang w:val="en-GB"/>
        </w:rPr>
        <w:t>However, a</w:t>
      </w:r>
      <w:r w:rsidR="3FD2FB1E" w:rsidRPr="32E46F5D">
        <w:rPr>
          <w:rFonts w:ascii="Times New Roman" w:eastAsia="Malgun Gothic" w:hAnsi="Times New Roman" w:cs="Times New Roman"/>
          <w:sz w:val="20"/>
          <w:szCs w:val="20"/>
          <w:lang w:val="en-GB"/>
        </w:rPr>
        <w:t>s all replica transmissions include the contention resolution identifier or UE ID, one bit</w:t>
      </w:r>
      <w:r w:rsidR="52CF1F52" w:rsidRPr="32E46F5D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or a hash</w:t>
      </w:r>
      <w:r w:rsidR="3FD2FB1E" w:rsidRPr="32E46F5D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of this can be used to select the narrowband. This </w:t>
      </w:r>
      <w:r w:rsidR="628C0900" w:rsidRPr="32E46F5D">
        <w:rPr>
          <w:rFonts w:ascii="Times New Roman" w:eastAsia="Malgun Gothic" w:hAnsi="Times New Roman" w:cs="Times New Roman"/>
          <w:sz w:val="20"/>
          <w:szCs w:val="20"/>
          <w:lang w:val="en-GB"/>
        </w:rPr>
        <w:t>distributes</w:t>
      </w:r>
      <w:r w:rsidR="5626B855" w:rsidRPr="32E46F5D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the UEs transmitting in the same window across the two </w:t>
      </w:r>
      <w:proofErr w:type="spellStart"/>
      <w:r w:rsidR="5626B855" w:rsidRPr="32E46F5D">
        <w:rPr>
          <w:rFonts w:ascii="Times New Roman" w:eastAsia="Malgun Gothic" w:hAnsi="Times New Roman" w:cs="Times New Roman"/>
          <w:sz w:val="20"/>
          <w:szCs w:val="20"/>
          <w:lang w:val="en-GB"/>
        </w:rPr>
        <w:t>narrowbands</w:t>
      </w:r>
      <w:proofErr w:type="spellEnd"/>
      <w:r w:rsidR="7D64B322" w:rsidRPr="32E46F5D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. </w:t>
      </w:r>
      <w:r w:rsidR="61BD2F5A" w:rsidRPr="32E46F5D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As both </w:t>
      </w:r>
      <w:proofErr w:type="spellStart"/>
      <w:r w:rsidR="61BD2F5A" w:rsidRPr="32E46F5D">
        <w:rPr>
          <w:rFonts w:ascii="Times New Roman" w:eastAsia="Malgun Gothic" w:hAnsi="Times New Roman" w:cs="Times New Roman"/>
          <w:sz w:val="20"/>
          <w:szCs w:val="20"/>
          <w:lang w:val="en-GB"/>
        </w:rPr>
        <w:t>narrowbands</w:t>
      </w:r>
      <w:proofErr w:type="spellEnd"/>
      <w:r w:rsidR="61BD2F5A" w:rsidRPr="32E46F5D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can be used at the same time for a transmission window, network can transmit 2 MPDCCH and correspondingly 2 PDSCH</w:t>
      </w:r>
      <w:r w:rsidR="000F53C1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(</w:t>
      </w:r>
      <w:r w:rsidR="008F62FF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e.g., for </w:t>
      </w:r>
      <w:r w:rsidR="00AF1BE8">
        <w:rPr>
          <w:rFonts w:ascii="Times New Roman" w:eastAsia="Malgun Gothic" w:hAnsi="Times New Roman" w:cs="Times New Roman"/>
          <w:sz w:val="20"/>
          <w:szCs w:val="20"/>
          <w:lang w:val="en-GB"/>
        </w:rPr>
        <w:t>different</w:t>
      </w:r>
      <w:r w:rsidR="008F62FF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UEs)</w:t>
      </w:r>
      <w:r w:rsidR="61BD2F5A" w:rsidRPr="32E46F5D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to deliver the response message </w:t>
      </w:r>
      <w:r w:rsidR="24C2B885" w:rsidRPr="32E46F5D">
        <w:rPr>
          <w:rFonts w:ascii="Times New Roman" w:eastAsia="Malgun Gothic" w:hAnsi="Times New Roman" w:cs="Times New Roman"/>
          <w:sz w:val="20"/>
          <w:szCs w:val="20"/>
          <w:lang w:val="en-GB"/>
        </w:rPr>
        <w:t>in a shorter duration resulting in reduced latency.</w:t>
      </w:r>
      <w:r w:rsidR="008F62FF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In case of backoff, the network</w:t>
      </w:r>
      <w:r w:rsidR="00E86969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can send it in both </w:t>
      </w:r>
      <w:proofErr w:type="spellStart"/>
      <w:r w:rsidR="00E86969">
        <w:rPr>
          <w:rFonts w:ascii="Times New Roman" w:eastAsia="Malgun Gothic" w:hAnsi="Times New Roman" w:cs="Times New Roman"/>
          <w:sz w:val="20"/>
          <w:szCs w:val="20"/>
          <w:lang w:val="en-GB"/>
        </w:rPr>
        <w:t>narrowbands</w:t>
      </w:r>
      <w:proofErr w:type="spellEnd"/>
      <w:r w:rsidR="00E86969">
        <w:rPr>
          <w:rFonts w:ascii="Times New Roman" w:eastAsia="Malgun Gothic" w:hAnsi="Times New Roman" w:cs="Times New Roman"/>
          <w:sz w:val="20"/>
          <w:szCs w:val="20"/>
          <w:lang w:val="en-GB"/>
        </w:rPr>
        <w:t>.</w:t>
      </w:r>
      <w:r w:rsidR="003D36E7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Therefore, we suggest that narrowband is selected based on UE ID.</w:t>
      </w:r>
    </w:p>
    <w:p w14:paraId="496C8683" w14:textId="71914EF8" w:rsidR="32E46F5D" w:rsidRDefault="32E46F5D" w:rsidP="32E46F5D">
      <w:pPr>
        <w:spacing w:after="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60E54E73" w14:textId="24FFB75E" w:rsidR="24C2B885" w:rsidRDefault="24C2B885" w:rsidP="003D36E7">
      <w:pPr>
        <w:pStyle w:val="Proposal"/>
        <w:rPr>
          <w:rFonts w:eastAsia="Malgun Gothic"/>
        </w:rPr>
      </w:pPr>
      <w:bookmarkStart w:id="0" w:name="_Toc213341005"/>
      <w:bookmarkStart w:id="1" w:name="_Toc213341044"/>
      <w:bookmarkStart w:id="2" w:name="_Toc213353925"/>
      <w:r w:rsidRPr="32E46F5D">
        <w:rPr>
          <w:rFonts w:eastAsia="Malgun Gothic"/>
        </w:rPr>
        <w:t xml:space="preserve">For Msg4 monitoring, the UE monitors the first MPDDCH narrowband </w:t>
      </w:r>
      <w:r w:rsidR="43C720EA" w:rsidRPr="32E46F5D">
        <w:rPr>
          <w:rFonts w:eastAsia="Malgun Gothic"/>
        </w:rPr>
        <w:t xml:space="preserve">if </w:t>
      </w:r>
      <w:r w:rsidR="00E7392C">
        <w:rPr>
          <w:rFonts w:eastAsia="Malgun Gothic"/>
        </w:rPr>
        <w:t>UE</w:t>
      </w:r>
      <w:r w:rsidR="00275766">
        <w:rPr>
          <w:rFonts w:eastAsia="Malgun Gothic"/>
        </w:rPr>
        <w:t xml:space="preserve"> ID modulo (2)</w:t>
      </w:r>
      <w:r w:rsidR="43C720EA" w:rsidRPr="32E46F5D">
        <w:rPr>
          <w:rFonts w:eastAsia="Malgun Gothic"/>
        </w:rPr>
        <w:t xml:space="preserve"> = 0 and second MPDCCH narrowband if </w:t>
      </w:r>
      <w:r w:rsidR="009C2916">
        <w:rPr>
          <w:rFonts w:eastAsia="Malgun Gothic"/>
        </w:rPr>
        <w:t>UE ID modulo (2)</w:t>
      </w:r>
      <w:r w:rsidR="009C2916" w:rsidRPr="32E46F5D">
        <w:rPr>
          <w:rFonts w:eastAsia="Malgun Gothic"/>
        </w:rPr>
        <w:t xml:space="preserve"> = </w:t>
      </w:r>
      <w:r w:rsidR="009C2916">
        <w:rPr>
          <w:rFonts w:eastAsia="Malgun Gothic"/>
        </w:rPr>
        <w:t>1</w:t>
      </w:r>
      <w:r w:rsidR="43C720EA" w:rsidRPr="32E46F5D">
        <w:rPr>
          <w:rFonts w:eastAsia="Malgun Gothic"/>
        </w:rPr>
        <w:t>.</w:t>
      </w:r>
      <w:bookmarkEnd w:id="0"/>
      <w:bookmarkEnd w:id="1"/>
      <w:bookmarkEnd w:id="2"/>
      <w:r w:rsidR="43C720EA" w:rsidRPr="32E46F5D">
        <w:rPr>
          <w:rFonts w:eastAsia="Malgun Gothic"/>
        </w:rPr>
        <w:t xml:space="preserve"> </w:t>
      </w:r>
    </w:p>
    <w:p w14:paraId="1C1C3027" w14:textId="36431781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>Conclusion</w:t>
      </w:r>
    </w:p>
    <w:p w14:paraId="006FFEF2" w14:textId="08A4E5D4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Following</w:t>
      </w:r>
      <w:r w:rsidR="004F74F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observation and</w:t>
      </w: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proposal</w:t>
      </w:r>
      <w:r w:rsidR="004F74F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are made:</w:t>
      </w:r>
    </w:p>
    <w:p w14:paraId="71F15A9A" w14:textId="77777777" w:rsidR="005F14F0" w:rsidRDefault="00471CE9">
      <w:pPr>
        <w:pStyle w:val="TOC1"/>
        <w:tabs>
          <w:tab w:val="left" w:pos="1200"/>
          <w:tab w:val="right" w:leader="dot" w:pos="9319"/>
        </w:tabs>
        <w:rPr>
          <w:rFonts w:asciiTheme="minorHAnsi" w:eastAsiaTheme="minorEastAsia" w:hAnsiTheme="minorHAnsi"/>
          <w:b w:val="0"/>
          <w:noProof/>
          <w:sz w:val="24"/>
          <w:szCs w:val="24"/>
        </w:rPr>
      </w:pPr>
      <w:r>
        <w:rPr>
          <w:rFonts w:asciiTheme="minorHAnsi" w:eastAsia="Malgun Gothic" w:hAnsiTheme="minorHAnsi" w:cs="Times New Roman"/>
          <w:b w:val="0"/>
          <w:noProof/>
          <w:kern w:val="0"/>
          <w:sz w:val="22"/>
          <w:szCs w:val="20"/>
          <w:lang w:val="en-GB"/>
          <w14:ligatures w14:val="none"/>
        </w:rPr>
        <w:fldChar w:fldCharType="begin"/>
      </w:r>
      <w:r>
        <w:rPr>
          <w:rFonts w:eastAsia="Malgun Gothic" w:cs="Times New Roman"/>
          <w:noProof/>
          <w:kern w:val="0"/>
          <w:szCs w:val="20"/>
          <w:lang w:val="en-GB"/>
          <w14:ligatures w14:val="none"/>
        </w:rPr>
        <w:instrText xml:space="preserve"> TOC \n \p " " \t "Proposal,1,Observation,1" </w:instrText>
      </w:r>
      <w:r>
        <w:rPr>
          <w:rFonts w:asciiTheme="minorHAnsi" w:eastAsia="Malgun Gothic" w:hAnsiTheme="minorHAnsi" w:cs="Times New Roman"/>
          <w:b w:val="0"/>
          <w:noProof/>
          <w:kern w:val="0"/>
          <w:sz w:val="22"/>
          <w:szCs w:val="20"/>
          <w:lang w:val="en-GB"/>
          <w14:ligatures w14:val="none"/>
        </w:rPr>
        <w:fldChar w:fldCharType="separate"/>
      </w:r>
      <w:r w:rsidR="005F14F0" w:rsidRPr="004553DB">
        <w:rPr>
          <w:rFonts w:eastAsia="Malgun Gothic"/>
          <w:noProof/>
        </w:rPr>
        <w:t>Proposal 1</w:t>
      </w:r>
      <w:r w:rsidR="005F14F0"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="005F14F0" w:rsidRPr="004553DB">
        <w:rPr>
          <w:rFonts w:eastAsia="Malgun Gothic"/>
          <w:noProof/>
        </w:rPr>
        <w:t>For Msg4 monitoring, the UE monitors the first MPDDCH narrowband if UE ID modulo (2) = 0 and second MPDCCH narrowband if UE ID modulo (2) = 1.</w:t>
      </w:r>
    </w:p>
    <w:p w14:paraId="40F26EA4" w14:textId="532DC1F3" w:rsidR="00C749E0" w:rsidRPr="00054E0A" w:rsidRDefault="00471CE9" w:rsidP="00054E0A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b/>
          <w:noProof/>
          <w:kern w:val="0"/>
          <w:sz w:val="20"/>
          <w:szCs w:val="20"/>
          <w:lang w:val="en-GB"/>
          <w14:ligatures w14:val="none"/>
        </w:rPr>
        <w:fldChar w:fldCharType="end"/>
      </w:r>
      <w:r w:rsidR="00054E0A" w:rsidRPr="00054E0A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>Reference</w:t>
      </w:r>
    </w:p>
    <w:p w14:paraId="037E457E" w14:textId="7AB1255B" w:rsidR="00054E0A" w:rsidRPr="00730521" w:rsidRDefault="00054E0A" w:rsidP="00C51503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[1] </w:t>
      </w:r>
      <w:r w:rsidR="00576546" w:rsidRPr="0057654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R2-2508014</w:t>
      </w:r>
      <w:r w:rsidR="0057654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“</w:t>
      </w:r>
      <w:r w:rsidR="00E75707" w:rsidRPr="00E7570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Reply LS on power ramping and RRC configuration for CB-Msg3-EDT</w:t>
      </w:r>
      <w:r w:rsidR="0057654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”, </w:t>
      </w:r>
      <w:r w:rsidR="00712086" w:rsidRPr="0071208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Dallas, USA, 17th - 21st, November 2025</w:t>
      </w:r>
      <w:r w:rsidR="0071208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sectPr w:rsidR="00054E0A" w:rsidRPr="00730521" w:rsidSect="007C61F2">
      <w:footerReference w:type="default" r:id="rId13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CACE8" w14:textId="77777777" w:rsidR="001D59A5" w:rsidRDefault="001D59A5">
      <w:pPr>
        <w:spacing w:after="0" w:line="240" w:lineRule="auto"/>
      </w:pPr>
      <w:r>
        <w:separator/>
      </w:r>
    </w:p>
  </w:endnote>
  <w:endnote w:type="continuationSeparator" w:id="0">
    <w:p w14:paraId="6479C8EF" w14:textId="77777777" w:rsidR="001D59A5" w:rsidRDefault="001D59A5">
      <w:pPr>
        <w:spacing w:after="0" w:line="240" w:lineRule="auto"/>
      </w:pPr>
      <w:r>
        <w:continuationSeparator/>
      </w:r>
    </w:p>
  </w:endnote>
  <w:endnote w:type="continuationNotice" w:id="1">
    <w:p w14:paraId="3C63F241" w14:textId="77777777" w:rsidR="001D59A5" w:rsidRDefault="001D59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CAED9" w14:textId="77777777" w:rsidR="00606F0D" w:rsidRDefault="00606F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AF064" w14:textId="77777777" w:rsidR="001D59A5" w:rsidRDefault="001D59A5">
      <w:pPr>
        <w:spacing w:after="0" w:line="240" w:lineRule="auto"/>
      </w:pPr>
      <w:r>
        <w:separator/>
      </w:r>
    </w:p>
  </w:footnote>
  <w:footnote w:type="continuationSeparator" w:id="0">
    <w:p w14:paraId="36831B4F" w14:textId="77777777" w:rsidR="001D59A5" w:rsidRDefault="001D59A5">
      <w:pPr>
        <w:spacing w:after="0" w:line="240" w:lineRule="auto"/>
      </w:pPr>
      <w:r>
        <w:continuationSeparator/>
      </w:r>
    </w:p>
  </w:footnote>
  <w:footnote w:type="continuationNotice" w:id="1">
    <w:p w14:paraId="588634E9" w14:textId="77777777" w:rsidR="001D59A5" w:rsidRDefault="001D59A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19221A"/>
    <w:multiLevelType w:val="hybridMultilevel"/>
    <w:tmpl w:val="2F4CF7E2"/>
    <w:lvl w:ilvl="0" w:tplc="16005B0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971A1"/>
    <w:multiLevelType w:val="hybridMultilevel"/>
    <w:tmpl w:val="4162B6BC"/>
    <w:lvl w:ilvl="0" w:tplc="DD8CE47A">
      <w:start w:val="1"/>
      <w:numFmt w:val="decimal"/>
      <w:pStyle w:val="Observation"/>
      <w:lvlText w:val="Observation %1."/>
      <w:lvlJc w:val="left"/>
      <w:pPr>
        <w:ind w:left="225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" w15:restartNumberingAfterBreak="0">
    <w:nsid w:val="265D7E2F"/>
    <w:multiLevelType w:val="hybridMultilevel"/>
    <w:tmpl w:val="2FA8A372"/>
    <w:lvl w:ilvl="0" w:tplc="EBBC41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7B3608"/>
    <w:multiLevelType w:val="hybridMultilevel"/>
    <w:tmpl w:val="BF469BEC"/>
    <w:lvl w:ilvl="0" w:tplc="0E0C5A7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779A0"/>
    <w:multiLevelType w:val="hybridMultilevel"/>
    <w:tmpl w:val="9536C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1B2C39"/>
    <w:multiLevelType w:val="hybridMultilevel"/>
    <w:tmpl w:val="803285F0"/>
    <w:lvl w:ilvl="0" w:tplc="CB20239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63B92"/>
    <w:multiLevelType w:val="hybridMultilevel"/>
    <w:tmpl w:val="B3DC7120"/>
    <w:lvl w:ilvl="0" w:tplc="23CCA5D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61FD656A"/>
    <w:multiLevelType w:val="hybridMultilevel"/>
    <w:tmpl w:val="2AB49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4B2955"/>
    <w:multiLevelType w:val="hybridMultilevel"/>
    <w:tmpl w:val="85769C4E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FDC7B76"/>
    <w:multiLevelType w:val="hybridMultilevel"/>
    <w:tmpl w:val="84A069F2"/>
    <w:lvl w:ilvl="0" w:tplc="ED5A386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51823837">
    <w:abstractNumId w:val="6"/>
  </w:num>
  <w:num w:numId="2" w16cid:durableId="482549674">
    <w:abstractNumId w:val="10"/>
  </w:num>
  <w:num w:numId="3" w16cid:durableId="1477144938">
    <w:abstractNumId w:val="5"/>
  </w:num>
  <w:num w:numId="4" w16cid:durableId="1704939339">
    <w:abstractNumId w:val="15"/>
  </w:num>
  <w:num w:numId="5" w16cid:durableId="1938128084">
    <w:abstractNumId w:val="13"/>
  </w:num>
  <w:num w:numId="6" w16cid:durableId="860316248">
    <w:abstractNumId w:val="3"/>
  </w:num>
  <w:num w:numId="7" w16cid:durableId="1814983691">
    <w:abstractNumId w:val="2"/>
  </w:num>
  <w:num w:numId="8" w16cid:durableId="1576472102">
    <w:abstractNumId w:val="11"/>
  </w:num>
  <w:num w:numId="9" w16cid:durableId="568462878">
    <w:abstractNumId w:val="9"/>
  </w:num>
  <w:num w:numId="10" w16cid:durableId="955674101">
    <w:abstractNumId w:val="13"/>
  </w:num>
  <w:num w:numId="11" w16cid:durableId="1113397616">
    <w:abstractNumId w:val="1"/>
  </w:num>
  <w:num w:numId="12" w16cid:durableId="1865090347">
    <w:abstractNumId w:val="13"/>
  </w:num>
  <w:num w:numId="13" w16cid:durableId="824206154">
    <w:abstractNumId w:val="13"/>
    <w:lvlOverride w:ilvl="0">
      <w:startOverride w:val="1"/>
    </w:lvlOverride>
  </w:num>
  <w:num w:numId="14" w16cid:durableId="1341273347">
    <w:abstractNumId w:val="14"/>
  </w:num>
  <w:num w:numId="15" w16cid:durableId="1326468728">
    <w:abstractNumId w:val="7"/>
  </w:num>
  <w:num w:numId="16" w16cid:durableId="79256733">
    <w:abstractNumId w:val="0"/>
  </w:num>
  <w:num w:numId="17" w16cid:durableId="241256430">
    <w:abstractNumId w:val="13"/>
    <w:lvlOverride w:ilvl="0">
      <w:startOverride w:val="1"/>
    </w:lvlOverride>
  </w:num>
  <w:num w:numId="18" w16cid:durableId="1892031772">
    <w:abstractNumId w:val="13"/>
    <w:lvlOverride w:ilvl="0">
      <w:startOverride w:val="1"/>
    </w:lvlOverride>
  </w:num>
  <w:num w:numId="19" w16cid:durableId="1526555960">
    <w:abstractNumId w:val="8"/>
  </w:num>
  <w:num w:numId="20" w16cid:durableId="1010137255">
    <w:abstractNumId w:val="13"/>
    <w:lvlOverride w:ilvl="0">
      <w:startOverride w:val="1"/>
    </w:lvlOverride>
  </w:num>
  <w:num w:numId="21" w16cid:durableId="142698164">
    <w:abstractNumId w:val="13"/>
  </w:num>
  <w:num w:numId="22" w16cid:durableId="1837384263">
    <w:abstractNumId w:val="13"/>
    <w:lvlOverride w:ilvl="0">
      <w:startOverride w:val="1"/>
    </w:lvlOverride>
  </w:num>
  <w:num w:numId="23" w16cid:durableId="1127968944">
    <w:abstractNumId w:val="12"/>
  </w:num>
  <w:num w:numId="24" w16cid:durableId="12990737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5C7"/>
    <w:rsid w:val="00006287"/>
    <w:rsid w:val="00007AA9"/>
    <w:rsid w:val="00007B1E"/>
    <w:rsid w:val="00007B82"/>
    <w:rsid w:val="00010898"/>
    <w:rsid w:val="0001296A"/>
    <w:rsid w:val="00023775"/>
    <w:rsid w:val="000263BF"/>
    <w:rsid w:val="00037D03"/>
    <w:rsid w:val="00040E98"/>
    <w:rsid w:val="000425B0"/>
    <w:rsid w:val="000428E9"/>
    <w:rsid w:val="00043075"/>
    <w:rsid w:val="00046910"/>
    <w:rsid w:val="00053942"/>
    <w:rsid w:val="0005443F"/>
    <w:rsid w:val="00054E0A"/>
    <w:rsid w:val="000613D9"/>
    <w:rsid w:val="00061B18"/>
    <w:rsid w:val="00063996"/>
    <w:rsid w:val="00065B8C"/>
    <w:rsid w:val="00065CED"/>
    <w:rsid w:val="00067222"/>
    <w:rsid w:val="0007481B"/>
    <w:rsid w:val="00077A8B"/>
    <w:rsid w:val="00080278"/>
    <w:rsid w:val="000813B4"/>
    <w:rsid w:val="0008186A"/>
    <w:rsid w:val="00085B78"/>
    <w:rsid w:val="00086AA7"/>
    <w:rsid w:val="00086ED1"/>
    <w:rsid w:val="0009228C"/>
    <w:rsid w:val="00093F5E"/>
    <w:rsid w:val="000A18B3"/>
    <w:rsid w:val="000A2E19"/>
    <w:rsid w:val="000A5B82"/>
    <w:rsid w:val="000B50B9"/>
    <w:rsid w:val="000B79EB"/>
    <w:rsid w:val="000C20FD"/>
    <w:rsid w:val="000C24B5"/>
    <w:rsid w:val="000C4742"/>
    <w:rsid w:val="000C5307"/>
    <w:rsid w:val="000D4591"/>
    <w:rsid w:val="000D60AE"/>
    <w:rsid w:val="000D6B3F"/>
    <w:rsid w:val="000D727A"/>
    <w:rsid w:val="000E1117"/>
    <w:rsid w:val="000E68ED"/>
    <w:rsid w:val="000E7481"/>
    <w:rsid w:val="000F0E6A"/>
    <w:rsid w:val="000F53C1"/>
    <w:rsid w:val="000F58AA"/>
    <w:rsid w:val="001002CA"/>
    <w:rsid w:val="001044C9"/>
    <w:rsid w:val="0010497E"/>
    <w:rsid w:val="001051C1"/>
    <w:rsid w:val="001058D8"/>
    <w:rsid w:val="00105922"/>
    <w:rsid w:val="00106BE9"/>
    <w:rsid w:val="00111540"/>
    <w:rsid w:val="00113BAC"/>
    <w:rsid w:val="00114286"/>
    <w:rsid w:val="00116CD1"/>
    <w:rsid w:val="0012464C"/>
    <w:rsid w:val="00126A51"/>
    <w:rsid w:val="00131920"/>
    <w:rsid w:val="00133132"/>
    <w:rsid w:val="0013360C"/>
    <w:rsid w:val="001341A6"/>
    <w:rsid w:val="001349B1"/>
    <w:rsid w:val="00135A38"/>
    <w:rsid w:val="00135A68"/>
    <w:rsid w:val="00135C93"/>
    <w:rsid w:val="00136D8C"/>
    <w:rsid w:val="0013776F"/>
    <w:rsid w:val="00137F1C"/>
    <w:rsid w:val="00147CC1"/>
    <w:rsid w:val="00147CC2"/>
    <w:rsid w:val="00152556"/>
    <w:rsid w:val="00155C4C"/>
    <w:rsid w:val="001576FF"/>
    <w:rsid w:val="00157827"/>
    <w:rsid w:val="001612BD"/>
    <w:rsid w:val="00161967"/>
    <w:rsid w:val="00162116"/>
    <w:rsid w:val="00165B43"/>
    <w:rsid w:val="0016663C"/>
    <w:rsid w:val="001679CF"/>
    <w:rsid w:val="00171660"/>
    <w:rsid w:val="00180B83"/>
    <w:rsid w:val="001815C7"/>
    <w:rsid w:val="001855E9"/>
    <w:rsid w:val="00185B61"/>
    <w:rsid w:val="001865A4"/>
    <w:rsid w:val="00190B52"/>
    <w:rsid w:val="00191977"/>
    <w:rsid w:val="001921C4"/>
    <w:rsid w:val="00192E88"/>
    <w:rsid w:val="00194600"/>
    <w:rsid w:val="001A00AC"/>
    <w:rsid w:val="001A3807"/>
    <w:rsid w:val="001A4771"/>
    <w:rsid w:val="001A5A1A"/>
    <w:rsid w:val="001A5F0E"/>
    <w:rsid w:val="001A624A"/>
    <w:rsid w:val="001A6F2A"/>
    <w:rsid w:val="001B0D99"/>
    <w:rsid w:val="001B0E2E"/>
    <w:rsid w:val="001B15E1"/>
    <w:rsid w:val="001B42FF"/>
    <w:rsid w:val="001B5835"/>
    <w:rsid w:val="001B6531"/>
    <w:rsid w:val="001B71FC"/>
    <w:rsid w:val="001C1BFA"/>
    <w:rsid w:val="001C37E8"/>
    <w:rsid w:val="001C3D78"/>
    <w:rsid w:val="001C4D6A"/>
    <w:rsid w:val="001D20F9"/>
    <w:rsid w:val="001D2691"/>
    <w:rsid w:val="001D59A5"/>
    <w:rsid w:val="001E0642"/>
    <w:rsid w:val="001E0EBA"/>
    <w:rsid w:val="001E5BD8"/>
    <w:rsid w:val="001E7106"/>
    <w:rsid w:val="001F0FA8"/>
    <w:rsid w:val="001F2AC7"/>
    <w:rsid w:val="001F2BCF"/>
    <w:rsid w:val="001F42C3"/>
    <w:rsid w:val="0020760A"/>
    <w:rsid w:val="00212A48"/>
    <w:rsid w:val="00212A82"/>
    <w:rsid w:val="002159F3"/>
    <w:rsid w:val="00220282"/>
    <w:rsid w:val="00221CF9"/>
    <w:rsid w:val="00231CC9"/>
    <w:rsid w:val="00233EAC"/>
    <w:rsid w:val="00234442"/>
    <w:rsid w:val="00235C44"/>
    <w:rsid w:val="00236C39"/>
    <w:rsid w:val="00237AA7"/>
    <w:rsid w:val="00241228"/>
    <w:rsid w:val="002422A1"/>
    <w:rsid w:val="00243D72"/>
    <w:rsid w:val="00251110"/>
    <w:rsid w:val="00251FF3"/>
    <w:rsid w:val="00252C04"/>
    <w:rsid w:val="00255DCE"/>
    <w:rsid w:val="002619D0"/>
    <w:rsid w:val="00261FEF"/>
    <w:rsid w:val="0027137C"/>
    <w:rsid w:val="002734D4"/>
    <w:rsid w:val="002740E9"/>
    <w:rsid w:val="00275766"/>
    <w:rsid w:val="00277BE6"/>
    <w:rsid w:val="00277E50"/>
    <w:rsid w:val="002810E1"/>
    <w:rsid w:val="00282C12"/>
    <w:rsid w:val="00283387"/>
    <w:rsid w:val="00290AB9"/>
    <w:rsid w:val="0029211C"/>
    <w:rsid w:val="00292827"/>
    <w:rsid w:val="002937CF"/>
    <w:rsid w:val="00294161"/>
    <w:rsid w:val="00294FBF"/>
    <w:rsid w:val="00295CCF"/>
    <w:rsid w:val="00297570"/>
    <w:rsid w:val="002A00AE"/>
    <w:rsid w:val="002A280B"/>
    <w:rsid w:val="002A47D3"/>
    <w:rsid w:val="002A762B"/>
    <w:rsid w:val="002A792C"/>
    <w:rsid w:val="002B1F47"/>
    <w:rsid w:val="002B21A6"/>
    <w:rsid w:val="002B288E"/>
    <w:rsid w:val="002B5E8A"/>
    <w:rsid w:val="002B70AB"/>
    <w:rsid w:val="002B7165"/>
    <w:rsid w:val="002B7F50"/>
    <w:rsid w:val="002C0235"/>
    <w:rsid w:val="002C48B5"/>
    <w:rsid w:val="002C6B82"/>
    <w:rsid w:val="002C78EA"/>
    <w:rsid w:val="002C7DB3"/>
    <w:rsid w:val="002D240C"/>
    <w:rsid w:val="002D4CC3"/>
    <w:rsid w:val="002D685F"/>
    <w:rsid w:val="002D6907"/>
    <w:rsid w:val="002E197D"/>
    <w:rsid w:val="002E48E9"/>
    <w:rsid w:val="002E4A21"/>
    <w:rsid w:val="002E4DC4"/>
    <w:rsid w:val="002E68E7"/>
    <w:rsid w:val="002E6C2C"/>
    <w:rsid w:val="002E7DAF"/>
    <w:rsid w:val="002F1C37"/>
    <w:rsid w:val="002F2AA3"/>
    <w:rsid w:val="002F7115"/>
    <w:rsid w:val="00301F42"/>
    <w:rsid w:val="00302979"/>
    <w:rsid w:val="00303CD4"/>
    <w:rsid w:val="0030495C"/>
    <w:rsid w:val="00305A10"/>
    <w:rsid w:val="00306B4B"/>
    <w:rsid w:val="00306B8C"/>
    <w:rsid w:val="00306DA4"/>
    <w:rsid w:val="00310FC5"/>
    <w:rsid w:val="00314C51"/>
    <w:rsid w:val="0031609C"/>
    <w:rsid w:val="00323C55"/>
    <w:rsid w:val="00326DDC"/>
    <w:rsid w:val="00331A20"/>
    <w:rsid w:val="00333E97"/>
    <w:rsid w:val="00336CFC"/>
    <w:rsid w:val="003434A8"/>
    <w:rsid w:val="003438AF"/>
    <w:rsid w:val="00350DCF"/>
    <w:rsid w:val="00351C6F"/>
    <w:rsid w:val="00351E28"/>
    <w:rsid w:val="00352976"/>
    <w:rsid w:val="00352D8A"/>
    <w:rsid w:val="00355F9F"/>
    <w:rsid w:val="00357DEA"/>
    <w:rsid w:val="0036168F"/>
    <w:rsid w:val="00362B79"/>
    <w:rsid w:val="00363665"/>
    <w:rsid w:val="00364EF4"/>
    <w:rsid w:val="0036542A"/>
    <w:rsid w:val="00366EFD"/>
    <w:rsid w:val="00372A5F"/>
    <w:rsid w:val="00373774"/>
    <w:rsid w:val="00377165"/>
    <w:rsid w:val="0038213A"/>
    <w:rsid w:val="00383E8E"/>
    <w:rsid w:val="00384A0D"/>
    <w:rsid w:val="00387CFE"/>
    <w:rsid w:val="00390E35"/>
    <w:rsid w:val="00391081"/>
    <w:rsid w:val="00391D15"/>
    <w:rsid w:val="00397854"/>
    <w:rsid w:val="003A1003"/>
    <w:rsid w:val="003A2846"/>
    <w:rsid w:val="003A2FE2"/>
    <w:rsid w:val="003A4C1A"/>
    <w:rsid w:val="003A53CC"/>
    <w:rsid w:val="003A6C21"/>
    <w:rsid w:val="003A6C8B"/>
    <w:rsid w:val="003A7C6A"/>
    <w:rsid w:val="003B1BBC"/>
    <w:rsid w:val="003B2DB6"/>
    <w:rsid w:val="003B3657"/>
    <w:rsid w:val="003B5724"/>
    <w:rsid w:val="003B6D6D"/>
    <w:rsid w:val="003C09B9"/>
    <w:rsid w:val="003C203C"/>
    <w:rsid w:val="003C29D3"/>
    <w:rsid w:val="003C37A2"/>
    <w:rsid w:val="003C5413"/>
    <w:rsid w:val="003C7545"/>
    <w:rsid w:val="003D0A26"/>
    <w:rsid w:val="003D197C"/>
    <w:rsid w:val="003D36E7"/>
    <w:rsid w:val="003D4984"/>
    <w:rsid w:val="003D4FCA"/>
    <w:rsid w:val="003D6842"/>
    <w:rsid w:val="003D7133"/>
    <w:rsid w:val="003E15D2"/>
    <w:rsid w:val="003E46C5"/>
    <w:rsid w:val="003E6F99"/>
    <w:rsid w:val="003E7A4C"/>
    <w:rsid w:val="003F1833"/>
    <w:rsid w:val="003F30BD"/>
    <w:rsid w:val="003F5BE3"/>
    <w:rsid w:val="00401080"/>
    <w:rsid w:val="00401477"/>
    <w:rsid w:val="0040206D"/>
    <w:rsid w:val="00402F72"/>
    <w:rsid w:val="004076F4"/>
    <w:rsid w:val="00407E1E"/>
    <w:rsid w:val="00411D3F"/>
    <w:rsid w:val="004139BE"/>
    <w:rsid w:val="00414CBF"/>
    <w:rsid w:val="00423230"/>
    <w:rsid w:val="00424338"/>
    <w:rsid w:val="00425497"/>
    <w:rsid w:val="0042605F"/>
    <w:rsid w:val="00427A2C"/>
    <w:rsid w:val="00427EE5"/>
    <w:rsid w:val="00430ECA"/>
    <w:rsid w:val="004312F0"/>
    <w:rsid w:val="00433C9E"/>
    <w:rsid w:val="00434329"/>
    <w:rsid w:val="00434852"/>
    <w:rsid w:val="00435712"/>
    <w:rsid w:val="0043748D"/>
    <w:rsid w:val="00437674"/>
    <w:rsid w:val="00441027"/>
    <w:rsid w:val="00443AA8"/>
    <w:rsid w:val="00444C1B"/>
    <w:rsid w:val="00445B50"/>
    <w:rsid w:val="00454E32"/>
    <w:rsid w:val="00455901"/>
    <w:rsid w:val="00460676"/>
    <w:rsid w:val="00460711"/>
    <w:rsid w:val="0046174B"/>
    <w:rsid w:val="004624F4"/>
    <w:rsid w:val="0046367C"/>
    <w:rsid w:val="00463E90"/>
    <w:rsid w:val="004654E5"/>
    <w:rsid w:val="004718C8"/>
    <w:rsid w:val="00471CE9"/>
    <w:rsid w:val="00472ABC"/>
    <w:rsid w:val="00472B5C"/>
    <w:rsid w:val="0047405F"/>
    <w:rsid w:val="00475C65"/>
    <w:rsid w:val="00475EF6"/>
    <w:rsid w:val="00477FA1"/>
    <w:rsid w:val="004849A1"/>
    <w:rsid w:val="004867F1"/>
    <w:rsid w:val="0049078E"/>
    <w:rsid w:val="00493628"/>
    <w:rsid w:val="00494516"/>
    <w:rsid w:val="00496250"/>
    <w:rsid w:val="004A0A64"/>
    <w:rsid w:val="004A26B7"/>
    <w:rsid w:val="004A2836"/>
    <w:rsid w:val="004A4651"/>
    <w:rsid w:val="004A6826"/>
    <w:rsid w:val="004A714B"/>
    <w:rsid w:val="004B0535"/>
    <w:rsid w:val="004B3251"/>
    <w:rsid w:val="004B5421"/>
    <w:rsid w:val="004B5A01"/>
    <w:rsid w:val="004B61BE"/>
    <w:rsid w:val="004C1CD6"/>
    <w:rsid w:val="004C2283"/>
    <w:rsid w:val="004C32AA"/>
    <w:rsid w:val="004D026B"/>
    <w:rsid w:val="004D6004"/>
    <w:rsid w:val="004E2237"/>
    <w:rsid w:val="004E2960"/>
    <w:rsid w:val="004E2E60"/>
    <w:rsid w:val="004E68E9"/>
    <w:rsid w:val="004E76D4"/>
    <w:rsid w:val="004F0881"/>
    <w:rsid w:val="004F1BCA"/>
    <w:rsid w:val="004F1EDF"/>
    <w:rsid w:val="004F3B74"/>
    <w:rsid w:val="004F60A5"/>
    <w:rsid w:val="004F633B"/>
    <w:rsid w:val="004F697E"/>
    <w:rsid w:val="004F74F1"/>
    <w:rsid w:val="005014AB"/>
    <w:rsid w:val="005016D3"/>
    <w:rsid w:val="0050194B"/>
    <w:rsid w:val="00503283"/>
    <w:rsid w:val="00504063"/>
    <w:rsid w:val="005045FD"/>
    <w:rsid w:val="005073D8"/>
    <w:rsid w:val="0050749F"/>
    <w:rsid w:val="00511EC3"/>
    <w:rsid w:val="00511F10"/>
    <w:rsid w:val="00512686"/>
    <w:rsid w:val="005131A2"/>
    <w:rsid w:val="00516D54"/>
    <w:rsid w:val="00517913"/>
    <w:rsid w:val="00517D48"/>
    <w:rsid w:val="0052199C"/>
    <w:rsid w:val="0052256D"/>
    <w:rsid w:val="00522D5F"/>
    <w:rsid w:val="005237F6"/>
    <w:rsid w:val="00530327"/>
    <w:rsid w:val="00536EBC"/>
    <w:rsid w:val="00541FE5"/>
    <w:rsid w:val="00543280"/>
    <w:rsid w:val="005437BA"/>
    <w:rsid w:val="005453E8"/>
    <w:rsid w:val="005468C7"/>
    <w:rsid w:val="005508D8"/>
    <w:rsid w:val="0055224B"/>
    <w:rsid w:val="0055683B"/>
    <w:rsid w:val="00557765"/>
    <w:rsid w:val="00557EC4"/>
    <w:rsid w:val="00560F47"/>
    <w:rsid w:val="005662B6"/>
    <w:rsid w:val="00570FD0"/>
    <w:rsid w:val="00572925"/>
    <w:rsid w:val="00572EF8"/>
    <w:rsid w:val="005736F4"/>
    <w:rsid w:val="005763FF"/>
    <w:rsid w:val="00576546"/>
    <w:rsid w:val="005768F7"/>
    <w:rsid w:val="0058097F"/>
    <w:rsid w:val="0058232C"/>
    <w:rsid w:val="00585636"/>
    <w:rsid w:val="00585B97"/>
    <w:rsid w:val="0058756B"/>
    <w:rsid w:val="00588A91"/>
    <w:rsid w:val="00591191"/>
    <w:rsid w:val="005A0F63"/>
    <w:rsid w:val="005A47A5"/>
    <w:rsid w:val="005A4BD5"/>
    <w:rsid w:val="005A4EBA"/>
    <w:rsid w:val="005B4507"/>
    <w:rsid w:val="005B451A"/>
    <w:rsid w:val="005B56DF"/>
    <w:rsid w:val="005C1C74"/>
    <w:rsid w:val="005C208D"/>
    <w:rsid w:val="005C2DE2"/>
    <w:rsid w:val="005C72A8"/>
    <w:rsid w:val="005D058E"/>
    <w:rsid w:val="005D0FA4"/>
    <w:rsid w:val="005D7D87"/>
    <w:rsid w:val="005E1ECE"/>
    <w:rsid w:val="005E2B34"/>
    <w:rsid w:val="005E33CB"/>
    <w:rsid w:val="005E4AF0"/>
    <w:rsid w:val="005E61B0"/>
    <w:rsid w:val="005E71F4"/>
    <w:rsid w:val="005F0A37"/>
    <w:rsid w:val="005F14F0"/>
    <w:rsid w:val="005F2A34"/>
    <w:rsid w:val="005F2F46"/>
    <w:rsid w:val="005F3D36"/>
    <w:rsid w:val="005F5EE1"/>
    <w:rsid w:val="005F6B6F"/>
    <w:rsid w:val="0060200D"/>
    <w:rsid w:val="0060250F"/>
    <w:rsid w:val="00603C2C"/>
    <w:rsid w:val="006046D2"/>
    <w:rsid w:val="00606656"/>
    <w:rsid w:val="00606F0D"/>
    <w:rsid w:val="00615EAE"/>
    <w:rsid w:val="00616273"/>
    <w:rsid w:val="00616A05"/>
    <w:rsid w:val="006177A2"/>
    <w:rsid w:val="006217F6"/>
    <w:rsid w:val="00624458"/>
    <w:rsid w:val="006273F6"/>
    <w:rsid w:val="00627A8B"/>
    <w:rsid w:val="006310D3"/>
    <w:rsid w:val="00632305"/>
    <w:rsid w:val="00632981"/>
    <w:rsid w:val="00634F17"/>
    <w:rsid w:val="00634F67"/>
    <w:rsid w:val="0064045A"/>
    <w:rsid w:val="00642794"/>
    <w:rsid w:val="00643EB1"/>
    <w:rsid w:val="00644D44"/>
    <w:rsid w:val="00645B7A"/>
    <w:rsid w:val="00645B91"/>
    <w:rsid w:val="00650881"/>
    <w:rsid w:val="00650906"/>
    <w:rsid w:val="0065144C"/>
    <w:rsid w:val="00653FE5"/>
    <w:rsid w:val="006552FA"/>
    <w:rsid w:val="00661763"/>
    <w:rsid w:val="00663CB9"/>
    <w:rsid w:val="00664369"/>
    <w:rsid w:val="00664852"/>
    <w:rsid w:val="006661F4"/>
    <w:rsid w:val="00670708"/>
    <w:rsid w:val="006712E4"/>
    <w:rsid w:val="00680C55"/>
    <w:rsid w:val="00684D40"/>
    <w:rsid w:val="006922DE"/>
    <w:rsid w:val="00692710"/>
    <w:rsid w:val="00695C54"/>
    <w:rsid w:val="00696D9E"/>
    <w:rsid w:val="006A41B8"/>
    <w:rsid w:val="006A4661"/>
    <w:rsid w:val="006B203A"/>
    <w:rsid w:val="006B4A80"/>
    <w:rsid w:val="006B688E"/>
    <w:rsid w:val="006C0D12"/>
    <w:rsid w:val="006C3886"/>
    <w:rsid w:val="006C6553"/>
    <w:rsid w:val="006C7AF6"/>
    <w:rsid w:val="006D1E99"/>
    <w:rsid w:val="006D5041"/>
    <w:rsid w:val="006D613D"/>
    <w:rsid w:val="006D7B52"/>
    <w:rsid w:val="006E0E06"/>
    <w:rsid w:val="006E4888"/>
    <w:rsid w:val="006E7978"/>
    <w:rsid w:val="006E7A20"/>
    <w:rsid w:val="006F21A8"/>
    <w:rsid w:val="007036E8"/>
    <w:rsid w:val="007038C7"/>
    <w:rsid w:val="00704236"/>
    <w:rsid w:val="007047C1"/>
    <w:rsid w:val="007069CD"/>
    <w:rsid w:val="007078E0"/>
    <w:rsid w:val="00711619"/>
    <w:rsid w:val="00712086"/>
    <w:rsid w:val="00712CCF"/>
    <w:rsid w:val="00715EFB"/>
    <w:rsid w:val="00721A53"/>
    <w:rsid w:val="007246EF"/>
    <w:rsid w:val="007278F2"/>
    <w:rsid w:val="00730521"/>
    <w:rsid w:val="00730C68"/>
    <w:rsid w:val="0073263D"/>
    <w:rsid w:val="00734FD7"/>
    <w:rsid w:val="00741E12"/>
    <w:rsid w:val="0074214D"/>
    <w:rsid w:val="00743ECB"/>
    <w:rsid w:val="00744AE9"/>
    <w:rsid w:val="00745CCF"/>
    <w:rsid w:val="00750C4C"/>
    <w:rsid w:val="00750FD8"/>
    <w:rsid w:val="00751065"/>
    <w:rsid w:val="0075382F"/>
    <w:rsid w:val="00753A3D"/>
    <w:rsid w:val="007547A4"/>
    <w:rsid w:val="00757DC8"/>
    <w:rsid w:val="00762166"/>
    <w:rsid w:val="00763A72"/>
    <w:rsid w:val="0076459F"/>
    <w:rsid w:val="00764ADA"/>
    <w:rsid w:val="00764FCE"/>
    <w:rsid w:val="007705B3"/>
    <w:rsid w:val="0077091E"/>
    <w:rsid w:val="00777F69"/>
    <w:rsid w:val="00780464"/>
    <w:rsid w:val="00782BAF"/>
    <w:rsid w:val="007834EA"/>
    <w:rsid w:val="00784861"/>
    <w:rsid w:val="0079383F"/>
    <w:rsid w:val="00796FD0"/>
    <w:rsid w:val="007A07E8"/>
    <w:rsid w:val="007A15E0"/>
    <w:rsid w:val="007A32E6"/>
    <w:rsid w:val="007A40B9"/>
    <w:rsid w:val="007B02C4"/>
    <w:rsid w:val="007B02EA"/>
    <w:rsid w:val="007B14CA"/>
    <w:rsid w:val="007B30CD"/>
    <w:rsid w:val="007B50A7"/>
    <w:rsid w:val="007B571D"/>
    <w:rsid w:val="007B60D1"/>
    <w:rsid w:val="007B61C0"/>
    <w:rsid w:val="007B6FE0"/>
    <w:rsid w:val="007B7337"/>
    <w:rsid w:val="007C0192"/>
    <w:rsid w:val="007C0784"/>
    <w:rsid w:val="007C29E3"/>
    <w:rsid w:val="007C3E1F"/>
    <w:rsid w:val="007C3FC9"/>
    <w:rsid w:val="007C519C"/>
    <w:rsid w:val="007C61F2"/>
    <w:rsid w:val="007C70F0"/>
    <w:rsid w:val="007D02CC"/>
    <w:rsid w:val="007D1D62"/>
    <w:rsid w:val="007D479D"/>
    <w:rsid w:val="007D4F2A"/>
    <w:rsid w:val="007E433D"/>
    <w:rsid w:val="007E4427"/>
    <w:rsid w:val="007E4BCF"/>
    <w:rsid w:val="007F1278"/>
    <w:rsid w:val="007F2A2D"/>
    <w:rsid w:val="007F4D41"/>
    <w:rsid w:val="007F566F"/>
    <w:rsid w:val="007F765E"/>
    <w:rsid w:val="00800590"/>
    <w:rsid w:val="008010F6"/>
    <w:rsid w:val="00802436"/>
    <w:rsid w:val="00802726"/>
    <w:rsid w:val="00803706"/>
    <w:rsid w:val="00803DE7"/>
    <w:rsid w:val="00804B93"/>
    <w:rsid w:val="00805644"/>
    <w:rsid w:val="00811189"/>
    <w:rsid w:val="0081624A"/>
    <w:rsid w:val="008173C0"/>
    <w:rsid w:val="008178E5"/>
    <w:rsid w:val="00817975"/>
    <w:rsid w:val="0082046F"/>
    <w:rsid w:val="00821EE3"/>
    <w:rsid w:val="00822CF6"/>
    <w:rsid w:val="008264F1"/>
    <w:rsid w:val="00827F48"/>
    <w:rsid w:val="008308A9"/>
    <w:rsid w:val="00831016"/>
    <w:rsid w:val="008317F9"/>
    <w:rsid w:val="00831E2C"/>
    <w:rsid w:val="00832E1A"/>
    <w:rsid w:val="008339E6"/>
    <w:rsid w:val="00833F77"/>
    <w:rsid w:val="00836DA9"/>
    <w:rsid w:val="008370FA"/>
    <w:rsid w:val="00841B27"/>
    <w:rsid w:val="00842804"/>
    <w:rsid w:val="00856325"/>
    <w:rsid w:val="0085636E"/>
    <w:rsid w:val="0085639C"/>
    <w:rsid w:val="00857E2E"/>
    <w:rsid w:val="00864907"/>
    <w:rsid w:val="00864A1C"/>
    <w:rsid w:val="00871467"/>
    <w:rsid w:val="00883EDF"/>
    <w:rsid w:val="008840EF"/>
    <w:rsid w:val="008852DA"/>
    <w:rsid w:val="00886592"/>
    <w:rsid w:val="0088731C"/>
    <w:rsid w:val="008903BB"/>
    <w:rsid w:val="008944F5"/>
    <w:rsid w:val="008971CC"/>
    <w:rsid w:val="008A1C7D"/>
    <w:rsid w:val="008A292C"/>
    <w:rsid w:val="008A42D4"/>
    <w:rsid w:val="008A6830"/>
    <w:rsid w:val="008B47A2"/>
    <w:rsid w:val="008B7EEF"/>
    <w:rsid w:val="008C022A"/>
    <w:rsid w:val="008C3696"/>
    <w:rsid w:val="008D1D84"/>
    <w:rsid w:val="008E1F64"/>
    <w:rsid w:val="008E25E7"/>
    <w:rsid w:val="008E3700"/>
    <w:rsid w:val="008E412E"/>
    <w:rsid w:val="008E5EAC"/>
    <w:rsid w:val="008E7EB2"/>
    <w:rsid w:val="008F043D"/>
    <w:rsid w:val="008F0B3B"/>
    <w:rsid w:val="008F1862"/>
    <w:rsid w:val="008F4C48"/>
    <w:rsid w:val="008F53CE"/>
    <w:rsid w:val="008F5623"/>
    <w:rsid w:val="008F62FF"/>
    <w:rsid w:val="008F69AD"/>
    <w:rsid w:val="008F7D46"/>
    <w:rsid w:val="008F7F23"/>
    <w:rsid w:val="00900F3E"/>
    <w:rsid w:val="00901EE3"/>
    <w:rsid w:val="0090774A"/>
    <w:rsid w:val="00912E94"/>
    <w:rsid w:val="009135AF"/>
    <w:rsid w:val="009156DD"/>
    <w:rsid w:val="00916FDF"/>
    <w:rsid w:val="00920EEC"/>
    <w:rsid w:val="00921E60"/>
    <w:rsid w:val="0092315D"/>
    <w:rsid w:val="00924434"/>
    <w:rsid w:val="0092794A"/>
    <w:rsid w:val="00930688"/>
    <w:rsid w:val="00931B6E"/>
    <w:rsid w:val="00932164"/>
    <w:rsid w:val="00935F63"/>
    <w:rsid w:val="009376DC"/>
    <w:rsid w:val="009402B9"/>
    <w:rsid w:val="00941386"/>
    <w:rsid w:val="009450D1"/>
    <w:rsid w:val="009526DF"/>
    <w:rsid w:val="0095369A"/>
    <w:rsid w:val="00953732"/>
    <w:rsid w:val="0095686B"/>
    <w:rsid w:val="00956C57"/>
    <w:rsid w:val="00957AB0"/>
    <w:rsid w:val="00960E29"/>
    <w:rsid w:val="009615A6"/>
    <w:rsid w:val="0096174E"/>
    <w:rsid w:val="009619F5"/>
    <w:rsid w:val="00964270"/>
    <w:rsid w:val="00964960"/>
    <w:rsid w:val="0096556C"/>
    <w:rsid w:val="00975DA2"/>
    <w:rsid w:val="00982120"/>
    <w:rsid w:val="00985D10"/>
    <w:rsid w:val="009909EB"/>
    <w:rsid w:val="00991B1A"/>
    <w:rsid w:val="00991B20"/>
    <w:rsid w:val="00993C6F"/>
    <w:rsid w:val="009942D1"/>
    <w:rsid w:val="009A19C8"/>
    <w:rsid w:val="009A43D1"/>
    <w:rsid w:val="009A48DE"/>
    <w:rsid w:val="009A4AC8"/>
    <w:rsid w:val="009A5C5F"/>
    <w:rsid w:val="009A6479"/>
    <w:rsid w:val="009B09C0"/>
    <w:rsid w:val="009B143E"/>
    <w:rsid w:val="009B3194"/>
    <w:rsid w:val="009B7A42"/>
    <w:rsid w:val="009B7EE4"/>
    <w:rsid w:val="009C2916"/>
    <w:rsid w:val="009C3695"/>
    <w:rsid w:val="009C398C"/>
    <w:rsid w:val="009C3A46"/>
    <w:rsid w:val="009C4D18"/>
    <w:rsid w:val="009C5AA6"/>
    <w:rsid w:val="009C6EA8"/>
    <w:rsid w:val="009C76BA"/>
    <w:rsid w:val="009D38DB"/>
    <w:rsid w:val="009D3AF9"/>
    <w:rsid w:val="009D541F"/>
    <w:rsid w:val="009D60A4"/>
    <w:rsid w:val="009D68DD"/>
    <w:rsid w:val="009E02F2"/>
    <w:rsid w:val="009E2A2D"/>
    <w:rsid w:val="009E6F1E"/>
    <w:rsid w:val="009E7E6F"/>
    <w:rsid w:val="009F0F1C"/>
    <w:rsid w:val="009F13E6"/>
    <w:rsid w:val="009F173C"/>
    <w:rsid w:val="009F1D0B"/>
    <w:rsid w:val="009F32EB"/>
    <w:rsid w:val="009F3567"/>
    <w:rsid w:val="009F36C9"/>
    <w:rsid w:val="009F3AAD"/>
    <w:rsid w:val="009F5C89"/>
    <w:rsid w:val="009F6C77"/>
    <w:rsid w:val="00A02231"/>
    <w:rsid w:val="00A02C5B"/>
    <w:rsid w:val="00A02F45"/>
    <w:rsid w:val="00A03F37"/>
    <w:rsid w:val="00A10880"/>
    <w:rsid w:val="00A1382F"/>
    <w:rsid w:val="00A15E49"/>
    <w:rsid w:val="00A16AAD"/>
    <w:rsid w:val="00A17D28"/>
    <w:rsid w:val="00A21EDD"/>
    <w:rsid w:val="00A22D14"/>
    <w:rsid w:val="00A26675"/>
    <w:rsid w:val="00A26F12"/>
    <w:rsid w:val="00A325BA"/>
    <w:rsid w:val="00A3265E"/>
    <w:rsid w:val="00A32DAA"/>
    <w:rsid w:val="00A3728F"/>
    <w:rsid w:val="00A3C9D7"/>
    <w:rsid w:val="00A40601"/>
    <w:rsid w:val="00A4155A"/>
    <w:rsid w:val="00A44BD0"/>
    <w:rsid w:val="00A52108"/>
    <w:rsid w:val="00A5230F"/>
    <w:rsid w:val="00A55707"/>
    <w:rsid w:val="00A56E36"/>
    <w:rsid w:val="00A60CF3"/>
    <w:rsid w:val="00A6174C"/>
    <w:rsid w:val="00A62048"/>
    <w:rsid w:val="00A634AF"/>
    <w:rsid w:val="00A63C68"/>
    <w:rsid w:val="00A63F5F"/>
    <w:rsid w:val="00A65CAA"/>
    <w:rsid w:val="00A7109E"/>
    <w:rsid w:val="00A77568"/>
    <w:rsid w:val="00A819E4"/>
    <w:rsid w:val="00A8295A"/>
    <w:rsid w:val="00A851B9"/>
    <w:rsid w:val="00A90646"/>
    <w:rsid w:val="00A92CA1"/>
    <w:rsid w:val="00A92E43"/>
    <w:rsid w:val="00A932C3"/>
    <w:rsid w:val="00AA012A"/>
    <w:rsid w:val="00AA24E7"/>
    <w:rsid w:val="00AA60E1"/>
    <w:rsid w:val="00AA6615"/>
    <w:rsid w:val="00AA6FFB"/>
    <w:rsid w:val="00AB018B"/>
    <w:rsid w:val="00AB1954"/>
    <w:rsid w:val="00AB1FBE"/>
    <w:rsid w:val="00AB33A0"/>
    <w:rsid w:val="00AB36B6"/>
    <w:rsid w:val="00AB38CF"/>
    <w:rsid w:val="00AC0818"/>
    <w:rsid w:val="00AC40B9"/>
    <w:rsid w:val="00AC4DCC"/>
    <w:rsid w:val="00AC6997"/>
    <w:rsid w:val="00AC769E"/>
    <w:rsid w:val="00AE118A"/>
    <w:rsid w:val="00AE3BEF"/>
    <w:rsid w:val="00AE4F78"/>
    <w:rsid w:val="00AE5451"/>
    <w:rsid w:val="00AE77D7"/>
    <w:rsid w:val="00AE79A5"/>
    <w:rsid w:val="00AF1989"/>
    <w:rsid w:val="00AF1BE8"/>
    <w:rsid w:val="00AF44C7"/>
    <w:rsid w:val="00AF5A6F"/>
    <w:rsid w:val="00AF5E14"/>
    <w:rsid w:val="00AF5E6F"/>
    <w:rsid w:val="00B02533"/>
    <w:rsid w:val="00B04AB1"/>
    <w:rsid w:val="00B06FC8"/>
    <w:rsid w:val="00B0700D"/>
    <w:rsid w:val="00B20D8B"/>
    <w:rsid w:val="00B31170"/>
    <w:rsid w:val="00B327E2"/>
    <w:rsid w:val="00B328CD"/>
    <w:rsid w:val="00B33593"/>
    <w:rsid w:val="00B339C4"/>
    <w:rsid w:val="00B35C24"/>
    <w:rsid w:val="00B40AF7"/>
    <w:rsid w:val="00B45BAE"/>
    <w:rsid w:val="00B45FAC"/>
    <w:rsid w:val="00B4618B"/>
    <w:rsid w:val="00B55263"/>
    <w:rsid w:val="00B55BB3"/>
    <w:rsid w:val="00B57046"/>
    <w:rsid w:val="00B60138"/>
    <w:rsid w:val="00B601DD"/>
    <w:rsid w:val="00B602D2"/>
    <w:rsid w:val="00B6070D"/>
    <w:rsid w:val="00B61402"/>
    <w:rsid w:val="00B62ADE"/>
    <w:rsid w:val="00B64240"/>
    <w:rsid w:val="00B64C62"/>
    <w:rsid w:val="00B70452"/>
    <w:rsid w:val="00B709C2"/>
    <w:rsid w:val="00B715B5"/>
    <w:rsid w:val="00B7242F"/>
    <w:rsid w:val="00B7365A"/>
    <w:rsid w:val="00B74330"/>
    <w:rsid w:val="00B7575D"/>
    <w:rsid w:val="00B802A3"/>
    <w:rsid w:val="00B80AF1"/>
    <w:rsid w:val="00B81DCF"/>
    <w:rsid w:val="00B831F6"/>
    <w:rsid w:val="00B847D8"/>
    <w:rsid w:val="00B8510F"/>
    <w:rsid w:val="00B87097"/>
    <w:rsid w:val="00B87BC0"/>
    <w:rsid w:val="00B90FA7"/>
    <w:rsid w:val="00B921FF"/>
    <w:rsid w:val="00B9312F"/>
    <w:rsid w:val="00B94DC2"/>
    <w:rsid w:val="00B979E8"/>
    <w:rsid w:val="00BA2E68"/>
    <w:rsid w:val="00BA34E0"/>
    <w:rsid w:val="00BA3FA1"/>
    <w:rsid w:val="00BA6999"/>
    <w:rsid w:val="00BB4721"/>
    <w:rsid w:val="00BC1232"/>
    <w:rsid w:val="00BC1DE1"/>
    <w:rsid w:val="00BC2B26"/>
    <w:rsid w:val="00BC2E36"/>
    <w:rsid w:val="00BC5381"/>
    <w:rsid w:val="00BC544F"/>
    <w:rsid w:val="00BC57E3"/>
    <w:rsid w:val="00BC6872"/>
    <w:rsid w:val="00BC723F"/>
    <w:rsid w:val="00BD10E7"/>
    <w:rsid w:val="00BD4A39"/>
    <w:rsid w:val="00BD54AD"/>
    <w:rsid w:val="00BE0B94"/>
    <w:rsid w:val="00BE2AF2"/>
    <w:rsid w:val="00BE4B17"/>
    <w:rsid w:val="00BE747A"/>
    <w:rsid w:val="00BE7EB5"/>
    <w:rsid w:val="00BF2DC1"/>
    <w:rsid w:val="00BF52F7"/>
    <w:rsid w:val="00BF6AFB"/>
    <w:rsid w:val="00BF7298"/>
    <w:rsid w:val="00C01393"/>
    <w:rsid w:val="00C02B35"/>
    <w:rsid w:val="00C02B81"/>
    <w:rsid w:val="00C034DC"/>
    <w:rsid w:val="00C04420"/>
    <w:rsid w:val="00C06259"/>
    <w:rsid w:val="00C07BAE"/>
    <w:rsid w:val="00C1081E"/>
    <w:rsid w:val="00C152CA"/>
    <w:rsid w:val="00C22EF8"/>
    <w:rsid w:val="00C2326E"/>
    <w:rsid w:val="00C239A9"/>
    <w:rsid w:val="00C24765"/>
    <w:rsid w:val="00C277F1"/>
    <w:rsid w:val="00C33D73"/>
    <w:rsid w:val="00C36A3E"/>
    <w:rsid w:val="00C472CA"/>
    <w:rsid w:val="00C47594"/>
    <w:rsid w:val="00C47EFE"/>
    <w:rsid w:val="00C51503"/>
    <w:rsid w:val="00C51969"/>
    <w:rsid w:val="00C52C06"/>
    <w:rsid w:val="00C55424"/>
    <w:rsid w:val="00C56B70"/>
    <w:rsid w:val="00C57083"/>
    <w:rsid w:val="00C57306"/>
    <w:rsid w:val="00C576CF"/>
    <w:rsid w:val="00C62692"/>
    <w:rsid w:val="00C65790"/>
    <w:rsid w:val="00C66E46"/>
    <w:rsid w:val="00C6736A"/>
    <w:rsid w:val="00C726DC"/>
    <w:rsid w:val="00C737F5"/>
    <w:rsid w:val="00C73B23"/>
    <w:rsid w:val="00C7444C"/>
    <w:rsid w:val="00C749E0"/>
    <w:rsid w:val="00C82180"/>
    <w:rsid w:val="00C822CB"/>
    <w:rsid w:val="00C8405C"/>
    <w:rsid w:val="00C844A0"/>
    <w:rsid w:val="00C935BE"/>
    <w:rsid w:val="00C9447B"/>
    <w:rsid w:val="00C95944"/>
    <w:rsid w:val="00C96F90"/>
    <w:rsid w:val="00CB16A8"/>
    <w:rsid w:val="00CB3137"/>
    <w:rsid w:val="00CB39A4"/>
    <w:rsid w:val="00CB529B"/>
    <w:rsid w:val="00CB57C6"/>
    <w:rsid w:val="00CB5EFF"/>
    <w:rsid w:val="00CB6018"/>
    <w:rsid w:val="00CB7933"/>
    <w:rsid w:val="00CC0EA2"/>
    <w:rsid w:val="00CC1191"/>
    <w:rsid w:val="00CC51E6"/>
    <w:rsid w:val="00CC5648"/>
    <w:rsid w:val="00CC6D32"/>
    <w:rsid w:val="00CC7A1B"/>
    <w:rsid w:val="00CD018F"/>
    <w:rsid w:val="00CD36F8"/>
    <w:rsid w:val="00CD3CD2"/>
    <w:rsid w:val="00CE5576"/>
    <w:rsid w:val="00CE5CF9"/>
    <w:rsid w:val="00CF37C0"/>
    <w:rsid w:val="00CF3B1A"/>
    <w:rsid w:val="00CF3D15"/>
    <w:rsid w:val="00CF6762"/>
    <w:rsid w:val="00CF6BB4"/>
    <w:rsid w:val="00CF76B6"/>
    <w:rsid w:val="00D004B7"/>
    <w:rsid w:val="00D00648"/>
    <w:rsid w:val="00D022E3"/>
    <w:rsid w:val="00D02889"/>
    <w:rsid w:val="00D03245"/>
    <w:rsid w:val="00D0489E"/>
    <w:rsid w:val="00D06FD4"/>
    <w:rsid w:val="00D129F3"/>
    <w:rsid w:val="00D12D08"/>
    <w:rsid w:val="00D1642A"/>
    <w:rsid w:val="00D2446C"/>
    <w:rsid w:val="00D257BB"/>
    <w:rsid w:val="00D30992"/>
    <w:rsid w:val="00D35D71"/>
    <w:rsid w:val="00D42F2B"/>
    <w:rsid w:val="00D479FE"/>
    <w:rsid w:val="00D510F9"/>
    <w:rsid w:val="00D52AE4"/>
    <w:rsid w:val="00D569D2"/>
    <w:rsid w:val="00D56FF6"/>
    <w:rsid w:val="00D61151"/>
    <w:rsid w:val="00D63370"/>
    <w:rsid w:val="00D658E7"/>
    <w:rsid w:val="00D66C05"/>
    <w:rsid w:val="00D66E8D"/>
    <w:rsid w:val="00D67F9E"/>
    <w:rsid w:val="00D71AB1"/>
    <w:rsid w:val="00D75FD5"/>
    <w:rsid w:val="00D761DC"/>
    <w:rsid w:val="00D76415"/>
    <w:rsid w:val="00D82795"/>
    <w:rsid w:val="00D82941"/>
    <w:rsid w:val="00D848C2"/>
    <w:rsid w:val="00D84D51"/>
    <w:rsid w:val="00D87354"/>
    <w:rsid w:val="00D92D1C"/>
    <w:rsid w:val="00D9495A"/>
    <w:rsid w:val="00D97C90"/>
    <w:rsid w:val="00DA210C"/>
    <w:rsid w:val="00DA29C2"/>
    <w:rsid w:val="00DA5CEC"/>
    <w:rsid w:val="00DA6291"/>
    <w:rsid w:val="00DA69C1"/>
    <w:rsid w:val="00DA7C66"/>
    <w:rsid w:val="00DB50CC"/>
    <w:rsid w:val="00DC18F6"/>
    <w:rsid w:val="00DC2646"/>
    <w:rsid w:val="00DC2CFF"/>
    <w:rsid w:val="00DC7E65"/>
    <w:rsid w:val="00DD169E"/>
    <w:rsid w:val="00DD264E"/>
    <w:rsid w:val="00DD266C"/>
    <w:rsid w:val="00DD3F45"/>
    <w:rsid w:val="00DE1325"/>
    <w:rsid w:val="00DE6B68"/>
    <w:rsid w:val="00DE7F1F"/>
    <w:rsid w:val="00DF0396"/>
    <w:rsid w:val="00DF0ACB"/>
    <w:rsid w:val="00DF1E71"/>
    <w:rsid w:val="00DF790A"/>
    <w:rsid w:val="00E0186F"/>
    <w:rsid w:val="00E02774"/>
    <w:rsid w:val="00E05A40"/>
    <w:rsid w:val="00E116DE"/>
    <w:rsid w:val="00E172BD"/>
    <w:rsid w:val="00E17E9D"/>
    <w:rsid w:val="00E359DA"/>
    <w:rsid w:val="00E3797D"/>
    <w:rsid w:val="00E40D7E"/>
    <w:rsid w:val="00E44E1C"/>
    <w:rsid w:val="00E45105"/>
    <w:rsid w:val="00E46968"/>
    <w:rsid w:val="00E57858"/>
    <w:rsid w:val="00E62DE7"/>
    <w:rsid w:val="00E65FEF"/>
    <w:rsid w:val="00E73884"/>
    <w:rsid w:val="00E7392C"/>
    <w:rsid w:val="00E73FA7"/>
    <w:rsid w:val="00E746BC"/>
    <w:rsid w:val="00E74EB7"/>
    <w:rsid w:val="00E7509B"/>
    <w:rsid w:val="00E75707"/>
    <w:rsid w:val="00E83B90"/>
    <w:rsid w:val="00E8411C"/>
    <w:rsid w:val="00E853C6"/>
    <w:rsid w:val="00E86969"/>
    <w:rsid w:val="00E91BEC"/>
    <w:rsid w:val="00E937BF"/>
    <w:rsid w:val="00E955B5"/>
    <w:rsid w:val="00E95ACF"/>
    <w:rsid w:val="00E95CF5"/>
    <w:rsid w:val="00E96198"/>
    <w:rsid w:val="00E9689A"/>
    <w:rsid w:val="00EA2F72"/>
    <w:rsid w:val="00EB4430"/>
    <w:rsid w:val="00EB5B1E"/>
    <w:rsid w:val="00EB7894"/>
    <w:rsid w:val="00EC3F11"/>
    <w:rsid w:val="00EC46A1"/>
    <w:rsid w:val="00EC4DC9"/>
    <w:rsid w:val="00EC5828"/>
    <w:rsid w:val="00EC6068"/>
    <w:rsid w:val="00EC69B3"/>
    <w:rsid w:val="00ED093E"/>
    <w:rsid w:val="00ED0A67"/>
    <w:rsid w:val="00ED13C4"/>
    <w:rsid w:val="00ED6E49"/>
    <w:rsid w:val="00ED6F01"/>
    <w:rsid w:val="00EE01C5"/>
    <w:rsid w:val="00EE2FC4"/>
    <w:rsid w:val="00EE3D69"/>
    <w:rsid w:val="00EE67E6"/>
    <w:rsid w:val="00EF5F67"/>
    <w:rsid w:val="00F015CB"/>
    <w:rsid w:val="00F0311C"/>
    <w:rsid w:val="00F04B05"/>
    <w:rsid w:val="00F072AC"/>
    <w:rsid w:val="00F10CA3"/>
    <w:rsid w:val="00F112C1"/>
    <w:rsid w:val="00F123EC"/>
    <w:rsid w:val="00F15628"/>
    <w:rsid w:val="00F162F1"/>
    <w:rsid w:val="00F1644D"/>
    <w:rsid w:val="00F25C75"/>
    <w:rsid w:val="00F303D2"/>
    <w:rsid w:val="00F33C09"/>
    <w:rsid w:val="00F34EDE"/>
    <w:rsid w:val="00F361E7"/>
    <w:rsid w:val="00F36E00"/>
    <w:rsid w:val="00F4121C"/>
    <w:rsid w:val="00F41C16"/>
    <w:rsid w:val="00F41C1F"/>
    <w:rsid w:val="00F44661"/>
    <w:rsid w:val="00F5214C"/>
    <w:rsid w:val="00F534C3"/>
    <w:rsid w:val="00F573F3"/>
    <w:rsid w:val="00F575F2"/>
    <w:rsid w:val="00F577BB"/>
    <w:rsid w:val="00F57927"/>
    <w:rsid w:val="00F62608"/>
    <w:rsid w:val="00F62B66"/>
    <w:rsid w:val="00F711F7"/>
    <w:rsid w:val="00F719B2"/>
    <w:rsid w:val="00F75B6F"/>
    <w:rsid w:val="00F765EE"/>
    <w:rsid w:val="00F76AE2"/>
    <w:rsid w:val="00F80230"/>
    <w:rsid w:val="00F825ED"/>
    <w:rsid w:val="00F84D78"/>
    <w:rsid w:val="00F84E72"/>
    <w:rsid w:val="00F85C29"/>
    <w:rsid w:val="00F8608C"/>
    <w:rsid w:val="00F92A2B"/>
    <w:rsid w:val="00FA54CA"/>
    <w:rsid w:val="00FA5A5D"/>
    <w:rsid w:val="00FB19ED"/>
    <w:rsid w:val="00FB296D"/>
    <w:rsid w:val="00FB2A38"/>
    <w:rsid w:val="00FB32E8"/>
    <w:rsid w:val="00FB5017"/>
    <w:rsid w:val="00FB52EE"/>
    <w:rsid w:val="00FB55C8"/>
    <w:rsid w:val="00FC21A5"/>
    <w:rsid w:val="00FC6B6E"/>
    <w:rsid w:val="00FD1D32"/>
    <w:rsid w:val="00FD2423"/>
    <w:rsid w:val="00FD396B"/>
    <w:rsid w:val="00FD6908"/>
    <w:rsid w:val="00FD6C64"/>
    <w:rsid w:val="00FD7596"/>
    <w:rsid w:val="00FE3F94"/>
    <w:rsid w:val="00FE50B8"/>
    <w:rsid w:val="00FE596E"/>
    <w:rsid w:val="00FE601A"/>
    <w:rsid w:val="00FE6674"/>
    <w:rsid w:val="00FE6E19"/>
    <w:rsid w:val="00FF1420"/>
    <w:rsid w:val="00FF14C9"/>
    <w:rsid w:val="00FF5BE7"/>
    <w:rsid w:val="00FF613B"/>
    <w:rsid w:val="00FF7876"/>
    <w:rsid w:val="013E9616"/>
    <w:rsid w:val="027A39A4"/>
    <w:rsid w:val="0303401E"/>
    <w:rsid w:val="030FA114"/>
    <w:rsid w:val="039217DE"/>
    <w:rsid w:val="0923F6E8"/>
    <w:rsid w:val="0ABDD055"/>
    <w:rsid w:val="0C492514"/>
    <w:rsid w:val="11681764"/>
    <w:rsid w:val="137BF194"/>
    <w:rsid w:val="14C9F103"/>
    <w:rsid w:val="161244DF"/>
    <w:rsid w:val="1A710819"/>
    <w:rsid w:val="1BA65B05"/>
    <w:rsid w:val="1BFB8B15"/>
    <w:rsid w:val="2401D867"/>
    <w:rsid w:val="24C2B885"/>
    <w:rsid w:val="25F7948A"/>
    <w:rsid w:val="2A400275"/>
    <w:rsid w:val="2ADCB9DD"/>
    <w:rsid w:val="2ADCFB8F"/>
    <w:rsid w:val="2DBE73CD"/>
    <w:rsid w:val="32BCA75F"/>
    <w:rsid w:val="32E46F5D"/>
    <w:rsid w:val="343D794A"/>
    <w:rsid w:val="36456B5F"/>
    <w:rsid w:val="364C7D07"/>
    <w:rsid w:val="3A6A7DD5"/>
    <w:rsid w:val="3AFB4AFE"/>
    <w:rsid w:val="3BF41FFC"/>
    <w:rsid w:val="3C255765"/>
    <w:rsid w:val="3CE46C99"/>
    <w:rsid w:val="3F1CA589"/>
    <w:rsid w:val="3F654DF7"/>
    <w:rsid w:val="3F6D90D3"/>
    <w:rsid w:val="3FD2FB1E"/>
    <w:rsid w:val="3FED1DBF"/>
    <w:rsid w:val="4111A048"/>
    <w:rsid w:val="43C720EA"/>
    <w:rsid w:val="43F5D8DF"/>
    <w:rsid w:val="45076C64"/>
    <w:rsid w:val="466E2245"/>
    <w:rsid w:val="46B0E1D2"/>
    <w:rsid w:val="4CA594FF"/>
    <w:rsid w:val="4CECB101"/>
    <w:rsid w:val="4DEE1C43"/>
    <w:rsid w:val="51748800"/>
    <w:rsid w:val="51B656F6"/>
    <w:rsid w:val="52A5A567"/>
    <w:rsid w:val="52CF1F52"/>
    <w:rsid w:val="53EB7C41"/>
    <w:rsid w:val="5626B855"/>
    <w:rsid w:val="56834629"/>
    <w:rsid w:val="5913A31D"/>
    <w:rsid w:val="5BACB339"/>
    <w:rsid w:val="61BD2F5A"/>
    <w:rsid w:val="628C0900"/>
    <w:rsid w:val="628DCA39"/>
    <w:rsid w:val="63118724"/>
    <w:rsid w:val="69FD2636"/>
    <w:rsid w:val="6AD1C168"/>
    <w:rsid w:val="6DD8DC2B"/>
    <w:rsid w:val="7062A8BE"/>
    <w:rsid w:val="7174E362"/>
    <w:rsid w:val="721779E8"/>
    <w:rsid w:val="7345D88A"/>
    <w:rsid w:val="7856984D"/>
    <w:rsid w:val="78F00F9A"/>
    <w:rsid w:val="7A46C7F1"/>
    <w:rsid w:val="7C1FF384"/>
    <w:rsid w:val="7D64B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4DCD37"/>
  <w15:chartTrackingRefBased/>
  <w15:docId w15:val="{5D7CB5C4-391F-45CF-BE8A-24C66288A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6F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6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10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A0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7E8"/>
  </w:style>
  <w:style w:type="paragraph" w:customStyle="1" w:styleId="Proposal">
    <w:name w:val="Proposal"/>
    <w:basedOn w:val="ListParagraph"/>
    <w:link w:val="ProposalChar"/>
    <w:qFormat/>
    <w:rsid w:val="00606F0D"/>
    <w:pPr>
      <w:numPr>
        <w:numId w:val="21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606F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6F0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606F0D"/>
    <w:pPr>
      <w:spacing w:after="100"/>
    </w:pPr>
    <w:rPr>
      <w:rFonts w:ascii="Times New Roman" w:hAnsi="Times New Roman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06F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FF14C9"/>
    <w:pPr>
      <w:numPr>
        <w:numId w:val="7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left="1440" w:hanging="1440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ObservationChar">
    <w:name w:val="Observation Char"/>
    <w:link w:val="Observation"/>
    <w:rsid w:val="00FF14C9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F41C1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15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EFB"/>
  </w:style>
  <w:style w:type="paragraph" w:customStyle="1" w:styleId="Doc-text2">
    <w:name w:val="Doc-text2"/>
    <w:basedOn w:val="Normal"/>
    <w:link w:val="Doc-text2Char"/>
    <w:qFormat/>
    <w:rsid w:val="00644D44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644D44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table" w:styleId="TableGrid">
    <w:name w:val="Table Grid"/>
    <w:basedOn w:val="TableNormal"/>
    <w:uiPriority w:val="39"/>
    <w:rsid w:val="007A1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438A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7B30CD"/>
    <w:pPr>
      <w:spacing w:before="40" w:after="0" w:line="240" w:lineRule="auto"/>
    </w:pPr>
    <w:rPr>
      <w:rFonts w:ascii="Arial" w:eastAsia="MS Mincho" w:hAnsi="Arial" w:cs="Times New Roman"/>
      <w:i/>
      <w:kern w:val="0"/>
      <w:sz w:val="18"/>
      <w:szCs w:val="24"/>
      <w:lang w:val="en-GB" w:eastAsia="en-GB"/>
      <w14:ligatures w14:val="none"/>
    </w:rPr>
  </w:style>
  <w:style w:type="character" w:customStyle="1" w:styleId="CommentsChar">
    <w:name w:val="Comments Char"/>
    <w:link w:val="Comments"/>
    <w:qFormat/>
    <w:rsid w:val="007B30CD"/>
    <w:rPr>
      <w:rFonts w:ascii="Arial" w:eastAsia="MS Mincho" w:hAnsi="Arial" w:cs="Times New Roman"/>
      <w:i/>
      <w:kern w:val="0"/>
      <w:sz w:val="18"/>
      <w:szCs w:val="24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10E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L">
    <w:name w:val="TAL"/>
    <w:basedOn w:val="Normal"/>
    <w:link w:val="TALCar"/>
    <w:qFormat/>
    <w:rsid w:val="00BD10E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18"/>
      <w:szCs w:val="20"/>
      <w:lang w:val="en-GB" w:eastAsia="ja-JP"/>
      <w14:ligatures w14:val="none"/>
    </w:rPr>
  </w:style>
  <w:style w:type="paragraph" w:customStyle="1" w:styleId="TH">
    <w:name w:val="TH"/>
    <w:basedOn w:val="Normal"/>
    <w:link w:val="THChar"/>
    <w:rsid w:val="00BD10E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noProof/>
      <w:kern w:val="0"/>
      <w:sz w:val="20"/>
      <w:szCs w:val="20"/>
      <w:lang w:val="en-GB" w:eastAsia="ja-JP"/>
      <w14:ligatures w14:val="none"/>
    </w:rPr>
  </w:style>
  <w:style w:type="character" w:customStyle="1" w:styleId="TALCar">
    <w:name w:val="TAL Car"/>
    <w:link w:val="TAL"/>
    <w:qFormat/>
    <w:rsid w:val="00BD10E7"/>
    <w:rPr>
      <w:rFonts w:ascii="Arial" w:eastAsia="Times New Roman" w:hAnsi="Arial" w:cs="Times New Roman"/>
      <w:noProof/>
      <w:kern w:val="0"/>
      <w:sz w:val="18"/>
      <w:szCs w:val="20"/>
      <w:lang w:val="en-GB" w:eastAsia="ja-JP"/>
      <w14:ligatures w14:val="none"/>
    </w:rPr>
  </w:style>
  <w:style w:type="character" w:customStyle="1" w:styleId="THChar">
    <w:name w:val="TH Char"/>
    <w:link w:val="TH"/>
    <w:qFormat/>
    <w:rsid w:val="00BD10E7"/>
    <w:rPr>
      <w:rFonts w:ascii="Arial" w:eastAsia="Times New Roman" w:hAnsi="Arial" w:cs="Times New Roman"/>
      <w:b/>
      <w:noProof/>
      <w:kern w:val="0"/>
      <w:sz w:val="20"/>
      <w:szCs w:val="20"/>
      <w:lang w:val="en-GB" w:eastAsia="ja-JP"/>
      <w14:ligatures w14:val="none"/>
    </w:rPr>
  </w:style>
  <w:style w:type="character" w:customStyle="1" w:styleId="NOChar">
    <w:name w:val="NO Char"/>
    <w:link w:val="NO"/>
    <w:locked/>
    <w:rsid w:val="00C22EF8"/>
  </w:style>
  <w:style w:type="paragraph" w:customStyle="1" w:styleId="NO">
    <w:name w:val="NO"/>
    <w:basedOn w:val="Normal"/>
    <w:link w:val="NOChar"/>
    <w:rsid w:val="00C22EF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</w:style>
  <w:style w:type="character" w:customStyle="1" w:styleId="EmailDiscussionChar">
    <w:name w:val="EmailDiscussion Char"/>
    <w:link w:val="EmailDiscussion"/>
    <w:qFormat/>
    <w:locked/>
    <w:rsid w:val="00C51503"/>
    <w:rPr>
      <w:rFonts w:ascii="Arial" w:eastAsia="MS Mincho" w:hAnsi="Arial" w:cs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C51503"/>
    <w:pPr>
      <w:numPr>
        <w:numId w:val="19"/>
      </w:numPr>
      <w:spacing w:before="40" w:after="0" w:line="240" w:lineRule="auto"/>
    </w:pPr>
    <w:rPr>
      <w:rFonts w:ascii="Arial" w:eastAsia="MS Mincho" w:hAnsi="Arial" w:cs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C51503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rsid w:val="00BC68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C687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BC6872"/>
    <w:rPr>
      <w:rFonts w:ascii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872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872"/>
    <w:rPr>
      <w:sz w:val="18"/>
      <w:szCs w:val="18"/>
    </w:rPr>
  </w:style>
  <w:style w:type="paragraph" w:customStyle="1" w:styleId="B1">
    <w:name w:val="B1"/>
    <w:basedOn w:val="List"/>
    <w:link w:val="B1Char1"/>
    <w:qFormat/>
    <w:rsid w:val="00EE2FC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1Char1">
    <w:name w:val="B1 Char1"/>
    <w:link w:val="B1"/>
    <w:qFormat/>
    <w:rsid w:val="00EE2FC4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EE2FC4"/>
    <w:pPr>
      <w:ind w:left="360" w:hanging="360"/>
      <w:contextualSpacing/>
    </w:pPr>
  </w:style>
  <w:style w:type="paragraph" w:customStyle="1" w:styleId="00BodyText">
    <w:name w:val="00 BodyText"/>
    <w:basedOn w:val="Normal"/>
    <w:qFormat/>
    <w:rsid w:val="00504063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Arial" w:eastAsia="Times New Roman" w:hAnsi="Arial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0b5b1183b66690ff03d2a9c47d72eab0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2b37135c05dc61c70193a972ea3d1c3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75E02B-81B1-446A-BA3F-DCB3194C9B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205076-D4BB-43BB-9694-9E6E3EE333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452300-9C6A-4266-9DC1-C48D8D190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90421B-4CBA-4752-BC58-E56275259411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656</Words>
  <Characters>3327</Characters>
  <Application>Microsoft Office Word</Application>
  <DocSecurity>0</DocSecurity>
  <Lines>65</Lines>
  <Paragraphs>41</Paragraphs>
  <ScaleCrop>false</ScaleCrop>
  <Company>Qualcomm Incorporated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Bharat-QC</dc:creator>
  <cp:keywords/>
  <dc:description/>
  <cp:lastModifiedBy>Bharat-QC</cp:lastModifiedBy>
  <cp:revision>128</cp:revision>
  <dcterms:created xsi:type="dcterms:W3CDTF">2025-09-29T13:34:00Z</dcterms:created>
  <dcterms:modified xsi:type="dcterms:W3CDTF">2025-11-07T04:39:00Z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